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HAnsi"/>
          <w:color w:val="4472C4" w:themeColor="accent1"/>
          <w:lang w:val="en-IE"/>
        </w:rPr>
        <w:id w:val="362332562"/>
        <w:docPartObj>
          <w:docPartGallery w:val="Cover Pages"/>
          <w:docPartUnique/>
        </w:docPartObj>
      </w:sdtPr>
      <w:sdtEndPr>
        <w:rPr>
          <w:b/>
          <w:color w:val="auto"/>
        </w:rPr>
      </w:sdtEndPr>
      <w:sdtContent>
        <w:p w14:paraId="769145A3" w14:textId="77777777" w:rsidR="000158C4" w:rsidRPr="00560A29" w:rsidRDefault="000158C4" w:rsidP="0017393B">
          <w:pPr>
            <w:pStyle w:val="NoSpacing"/>
            <w:spacing w:line="276" w:lineRule="auto"/>
            <w:rPr>
              <w:rFonts w:cstheme="minorHAnsi"/>
              <w:color w:val="4472C4" w:themeColor="accent1"/>
            </w:rPr>
          </w:pPr>
        </w:p>
        <w:p w14:paraId="3E2983BD" w14:textId="6911DA7A" w:rsidR="002E3277" w:rsidRPr="00871A3D" w:rsidRDefault="002E3277" w:rsidP="005D3CDE">
          <w:pPr>
            <w:pStyle w:val="NoSpacing"/>
            <w:spacing w:line="276" w:lineRule="auto"/>
            <w:jc w:val="center"/>
            <w:rPr>
              <w:rFonts w:cstheme="minorHAnsi"/>
              <w:b/>
              <w:sz w:val="28"/>
              <w:szCs w:val="28"/>
            </w:rPr>
          </w:pPr>
          <w:r w:rsidRPr="00871A3D">
            <w:rPr>
              <w:rFonts w:cstheme="minorHAnsi"/>
              <w:b/>
              <w:sz w:val="28"/>
              <w:szCs w:val="28"/>
            </w:rPr>
            <w:t xml:space="preserve">Request for </w:t>
          </w:r>
          <w:r w:rsidR="00CF7662" w:rsidRPr="00871A3D">
            <w:rPr>
              <w:rFonts w:cstheme="minorHAnsi"/>
              <w:b/>
              <w:sz w:val="28"/>
              <w:szCs w:val="28"/>
            </w:rPr>
            <w:t>Quotation</w:t>
          </w:r>
          <w:r w:rsidR="008E0D32">
            <w:rPr>
              <w:rFonts w:cstheme="minorHAnsi"/>
              <w:b/>
              <w:sz w:val="28"/>
              <w:szCs w:val="28"/>
            </w:rPr>
            <w:t xml:space="preserve"> (RFQ)</w:t>
          </w:r>
        </w:p>
        <w:p w14:paraId="59AFB782" w14:textId="77777777" w:rsidR="00823537" w:rsidRDefault="00823537" w:rsidP="005D3CDE">
          <w:pPr>
            <w:pStyle w:val="NoSpacing"/>
            <w:spacing w:line="276" w:lineRule="auto"/>
            <w:jc w:val="center"/>
            <w:rPr>
              <w:rFonts w:cstheme="minorHAnsi"/>
              <w:b/>
              <w:sz w:val="28"/>
              <w:szCs w:val="28"/>
            </w:rPr>
          </w:pPr>
        </w:p>
        <w:p w14:paraId="451FEBDD" w14:textId="16C1C40A" w:rsidR="002E3277" w:rsidRDefault="00FE3B3B" w:rsidP="005D3CDE">
          <w:pPr>
            <w:pStyle w:val="NoSpacing"/>
            <w:spacing w:line="276" w:lineRule="auto"/>
            <w:jc w:val="center"/>
            <w:rPr>
              <w:rFonts w:cstheme="minorHAnsi"/>
              <w:b/>
              <w:sz w:val="28"/>
              <w:szCs w:val="28"/>
            </w:rPr>
          </w:pPr>
          <w:r>
            <w:rPr>
              <w:rFonts w:cstheme="minorHAnsi"/>
              <w:b/>
              <w:sz w:val="28"/>
              <w:szCs w:val="28"/>
            </w:rPr>
            <w:t>Woodland Creation on</w:t>
          </w:r>
          <w:r w:rsidR="0031736F">
            <w:rPr>
              <w:rFonts w:cstheme="minorHAnsi"/>
              <w:b/>
              <w:sz w:val="28"/>
              <w:szCs w:val="28"/>
            </w:rPr>
            <w:t xml:space="preserve"> Local Authority Lands</w:t>
          </w:r>
        </w:p>
        <w:p w14:paraId="228A6071" w14:textId="77777777" w:rsidR="009D550E" w:rsidRDefault="009D550E" w:rsidP="005D3CDE">
          <w:pPr>
            <w:pStyle w:val="NoSpacing"/>
            <w:spacing w:line="276" w:lineRule="auto"/>
            <w:jc w:val="center"/>
            <w:rPr>
              <w:rFonts w:cstheme="minorHAnsi"/>
              <w:b/>
              <w:sz w:val="28"/>
              <w:szCs w:val="28"/>
            </w:rPr>
          </w:pPr>
        </w:p>
        <w:p w14:paraId="6B5C3E2E" w14:textId="31A29A5B" w:rsidR="00022F2E" w:rsidRDefault="008E0D32" w:rsidP="005D3CDE">
          <w:pPr>
            <w:pStyle w:val="NoSpacing"/>
            <w:spacing w:line="276" w:lineRule="auto"/>
            <w:jc w:val="center"/>
            <w:rPr>
              <w:rFonts w:cstheme="minorHAnsi"/>
              <w:b/>
              <w:smallCaps/>
              <w:sz w:val="28"/>
              <w:szCs w:val="28"/>
              <w:u w:val="single"/>
            </w:rPr>
          </w:pPr>
          <w:r w:rsidRPr="009D550E">
            <w:rPr>
              <w:rFonts w:cstheme="minorHAnsi"/>
              <w:b/>
              <w:smallCaps/>
              <w:sz w:val="28"/>
              <w:szCs w:val="28"/>
              <w:u w:val="single"/>
            </w:rPr>
            <w:t xml:space="preserve">RFQ for </w:t>
          </w:r>
          <w:r w:rsidR="005C23FB" w:rsidRPr="009D550E">
            <w:rPr>
              <w:rFonts w:cstheme="minorHAnsi"/>
              <w:b/>
              <w:smallCaps/>
              <w:sz w:val="28"/>
              <w:szCs w:val="28"/>
              <w:u w:val="single"/>
            </w:rPr>
            <w:t>Planting with Construction</w:t>
          </w:r>
        </w:p>
        <w:p w14:paraId="46085D97" w14:textId="77777777" w:rsidR="009D550E" w:rsidRPr="009D550E" w:rsidRDefault="009D550E" w:rsidP="005D3CDE">
          <w:pPr>
            <w:pStyle w:val="NoSpacing"/>
            <w:spacing w:line="276" w:lineRule="auto"/>
            <w:jc w:val="center"/>
            <w:rPr>
              <w:rFonts w:cstheme="minorHAnsi"/>
              <w:b/>
              <w:smallCaps/>
              <w:sz w:val="28"/>
              <w:szCs w:val="28"/>
              <w:u w:val="single"/>
            </w:rPr>
          </w:pPr>
        </w:p>
        <w:p w14:paraId="55AF1B4A" w14:textId="75BB06BD" w:rsidR="00B279A6" w:rsidRPr="00871A3D" w:rsidRDefault="0003516B" w:rsidP="005D3CDE">
          <w:pPr>
            <w:pStyle w:val="NoSpacing"/>
            <w:spacing w:line="276" w:lineRule="auto"/>
            <w:jc w:val="center"/>
            <w:rPr>
              <w:rFonts w:cstheme="minorHAnsi"/>
              <w:b/>
              <w:sz w:val="28"/>
              <w:szCs w:val="28"/>
            </w:rPr>
          </w:pPr>
          <w:r>
            <w:rPr>
              <w:rFonts w:cstheme="minorHAnsi"/>
              <w:b/>
              <w:sz w:val="28"/>
              <w:szCs w:val="28"/>
            </w:rPr>
            <w:t xml:space="preserve">To </w:t>
          </w:r>
          <w:r w:rsidR="006277D1">
            <w:rPr>
              <w:rFonts w:cstheme="minorHAnsi"/>
              <w:b/>
              <w:sz w:val="28"/>
              <w:szCs w:val="28"/>
            </w:rPr>
            <w:t>includ</w:t>
          </w:r>
          <w:r>
            <w:rPr>
              <w:rFonts w:cstheme="minorHAnsi"/>
              <w:b/>
              <w:sz w:val="28"/>
              <w:szCs w:val="28"/>
            </w:rPr>
            <w:t>e</w:t>
          </w:r>
          <w:r w:rsidR="006277D1">
            <w:rPr>
              <w:rFonts w:cstheme="minorHAnsi"/>
              <w:b/>
              <w:sz w:val="28"/>
              <w:szCs w:val="28"/>
            </w:rPr>
            <w:t xml:space="preserve"> the development of amenities or other elements of </w:t>
          </w:r>
          <w:r w:rsidR="002338E1">
            <w:rPr>
              <w:rFonts w:cstheme="minorHAnsi"/>
              <w:b/>
              <w:sz w:val="28"/>
              <w:szCs w:val="28"/>
            </w:rPr>
            <w:t>C</w:t>
          </w:r>
          <w:r w:rsidR="006277D1">
            <w:rPr>
              <w:rFonts w:cstheme="minorHAnsi"/>
              <w:b/>
              <w:sz w:val="28"/>
              <w:szCs w:val="28"/>
            </w:rPr>
            <w:t>onstruction work</w:t>
          </w:r>
          <w:r w:rsidR="008E0D32">
            <w:rPr>
              <w:rFonts w:cstheme="minorHAnsi"/>
              <w:b/>
              <w:sz w:val="28"/>
              <w:szCs w:val="28"/>
            </w:rPr>
            <w:t xml:space="preserve"> and all works described </w:t>
          </w:r>
          <w:r>
            <w:rPr>
              <w:rFonts w:cstheme="minorHAnsi"/>
              <w:b/>
              <w:sz w:val="28"/>
              <w:szCs w:val="28"/>
            </w:rPr>
            <w:t xml:space="preserve">under </w:t>
          </w:r>
          <w:r w:rsidR="005C23FB">
            <w:rPr>
              <w:rFonts w:cstheme="minorHAnsi"/>
              <w:b/>
              <w:sz w:val="28"/>
              <w:szCs w:val="28"/>
            </w:rPr>
            <w:t>Elements 3 &amp; 4</w:t>
          </w:r>
        </w:p>
        <w:p w14:paraId="74A85DDD" w14:textId="77777777" w:rsidR="002E3277" w:rsidRPr="00871A3D" w:rsidRDefault="00C92885" w:rsidP="005D3CDE">
          <w:pPr>
            <w:pStyle w:val="NoSpacing"/>
            <w:spacing w:line="276" w:lineRule="auto"/>
            <w:jc w:val="center"/>
            <w:rPr>
              <w:rFonts w:cstheme="minorHAnsi"/>
              <w:b/>
              <w:sz w:val="28"/>
              <w:szCs w:val="28"/>
            </w:rPr>
          </w:pPr>
          <w:r>
            <w:rPr>
              <w:rFonts w:cstheme="minorHAnsi"/>
              <w:b/>
              <w:sz w:val="28"/>
              <w:szCs w:val="28"/>
            </w:rPr>
            <w:t>f</w:t>
          </w:r>
          <w:r w:rsidR="002E3277" w:rsidRPr="00871A3D">
            <w:rPr>
              <w:rFonts w:cstheme="minorHAnsi"/>
              <w:b/>
              <w:sz w:val="28"/>
              <w:szCs w:val="28"/>
            </w:rPr>
            <w:t xml:space="preserve">or </w:t>
          </w:r>
        </w:p>
        <w:p w14:paraId="7A25ECA7" w14:textId="5D8A1E85" w:rsidR="005F1476" w:rsidRDefault="0031736F" w:rsidP="005D3CDE">
          <w:pPr>
            <w:pStyle w:val="NoSpacing"/>
            <w:spacing w:line="276" w:lineRule="auto"/>
            <w:jc w:val="center"/>
            <w:rPr>
              <w:b/>
              <w:caps/>
              <w:sz w:val="28"/>
              <w:szCs w:val="28"/>
            </w:rPr>
          </w:pPr>
          <w:r>
            <w:rPr>
              <w:rFonts w:cstheme="minorHAnsi"/>
              <w:b/>
              <w:sz w:val="28"/>
              <w:szCs w:val="28"/>
            </w:rPr>
            <w:t xml:space="preserve">___________ </w:t>
          </w:r>
          <w:r w:rsidR="002E3277" w:rsidRPr="00871A3D">
            <w:rPr>
              <w:rFonts w:cstheme="minorHAnsi"/>
              <w:b/>
              <w:sz w:val="28"/>
              <w:szCs w:val="28"/>
            </w:rPr>
            <w:t xml:space="preserve">Council </w:t>
          </w:r>
          <w:r w:rsidR="002E3277" w:rsidRPr="00871A3D">
            <w:rPr>
              <w:rFonts w:cstheme="minorHAnsi"/>
              <w:b/>
              <w:sz w:val="28"/>
              <w:szCs w:val="28"/>
            </w:rPr>
            <w:cr/>
          </w:r>
          <w:r w:rsidR="005F1476" w:rsidRPr="005F1476">
            <w:rPr>
              <w:b/>
              <w:caps/>
              <w:sz w:val="28"/>
              <w:szCs w:val="28"/>
            </w:rPr>
            <w:t xml:space="preserve"> </w:t>
          </w:r>
        </w:p>
        <w:p w14:paraId="1BF4CF29" w14:textId="295C16E0" w:rsidR="005F1476" w:rsidRPr="00AC6314" w:rsidRDefault="00F03AD7" w:rsidP="005D3CDE">
          <w:pPr>
            <w:pStyle w:val="NoSpacing"/>
            <w:spacing w:line="276" w:lineRule="auto"/>
            <w:jc w:val="center"/>
            <w:rPr>
              <w:b/>
            </w:rPr>
          </w:pPr>
          <w:r>
            <w:rPr>
              <w:b/>
              <w:caps/>
              <w:sz w:val="28"/>
              <w:szCs w:val="28"/>
            </w:rPr>
            <w:t xml:space="preserve">October </w:t>
          </w:r>
          <w:r w:rsidR="005F1476" w:rsidRPr="00AC6314">
            <w:rPr>
              <w:b/>
              <w:caps/>
              <w:sz w:val="28"/>
              <w:szCs w:val="28"/>
            </w:rPr>
            <w:t>202</w:t>
          </w:r>
          <w:r w:rsidR="006277D1">
            <w:rPr>
              <w:b/>
              <w:caps/>
              <w:sz w:val="28"/>
              <w:szCs w:val="28"/>
            </w:rPr>
            <w:t>1</w:t>
          </w:r>
        </w:p>
        <w:p w14:paraId="19BC218D" w14:textId="77777777" w:rsidR="000158C4" w:rsidRDefault="000158C4" w:rsidP="009D550E">
          <w:pPr>
            <w:pStyle w:val="NoSpacing"/>
            <w:spacing w:line="276" w:lineRule="auto"/>
            <w:rPr>
              <w:rFonts w:cstheme="minorHAnsi"/>
              <w:b/>
              <w:sz w:val="28"/>
              <w:szCs w:val="28"/>
            </w:rPr>
          </w:pPr>
        </w:p>
        <w:p w14:paraId="615FE6E7" w14:textId="77777777" w:rsidR="005F1476" w:rsidRDefault="005F1476" w:rsidP="005D3CDE">
          <w:pPr>
            <w:pStyle w:val="NoSpacing"/>
            <w:spacing w:line="276" w:lineRule="auto"/>
            <w:jc w:val="center"/>
            <w:rPr>
              <w:rFonts w:cstheme="minorHAnsi"/>
              <w:b/>
              <w:sz w:val="28"/>
              <w:szCs w:val="28"/>
            </w:rPr>
          </w:pPr>
        </w:p>
        <w:p w14:paraId="589B9C42" w14:textId="77777777" w:rsidR="005F1476" w:rsidRDefault="005F1476" w:rsidP="005D3CDE">
          <w:pPr>
            <w:pStyle w:val="NoSpacing"/>
            <w:spacing w:line="276" w:lineRule="auto"/>
            <w:jc w:val="center"/>
            <w:rPr>
              <w:rFonts w:cstheme="minorHAnsi"/>
              <w:b/>
              <w:sz w:val="28"/>
              <w:szCs w:val="28"/>
            </w:rPr>
          </w:pPr>
        </w:p>
        <w:p w14:paraId="64C68264" w14:textId="77777777" w:rsidR="005F1476" w:rsidRDefault="005F1476" w:rsidP="005D3CDE">
          <w:pPr>
            <w:pStyle w:val="NoSpacing"/>
            <w:spacing w:line="276" w:lineRule="auto"/>
            <w:jc w:val="center"/>
            <w:rPr>
              <w:rFonts w:cstheme="minorHAnsi"/>
              <w:b/>
              <w:sz w:val="28"/>
              <w:szCs w:val="28"/>
            </w:rPr>
          </w:pPr>
        </w:p>
        <w:p w14:paraId="2E851E2E" w14:textId="77777777" w:rsidR="005F28FC" w:rsidRDefault="005F28FC" w:rsidP="005D3CDE">
          <w:pPr>
            <w:pStyle w:val="NoSpacing"/>
            <w:spacing w:line="276" w:lineRule="auto"/>
            <w:jc w:val="center"/>
            <w:rPr>
              <w:rFonts w:cstheme="minorHAnsi"/>
              <w:b/>
              <w:sz w:val="28"/>
              <w:szCs w:val="28"/>
            </w:rPr>
          </w:pPr>
        </w:p>
        <w:p w14:paraId="43E39B1C" w14:textId="77777777" w:rsidR="005F28FC" w:rsidRDefault="005F28FC" w:rsidP="005D3CDE">
          <w:pPr>
            <w:pStyle w:val="NoSpacing"/>
            <w:spacing w:line="276" w:lineRule="auto"/>
            <w:jc w:val="center"/>
            <w:rPr>
              <w:rFonts w:cstheme="minorHAnsi"/>
              <w:b/>
              <w:sz w:val="28"/>
              <w:szCs w:val="28"/>
            </w:rPr>
          </w:pPr>
        </w:p>
        <w:p w14:paraId="0DC25731" w14:textId="77777777" w:rsidR="005F28FC" w:rsidRDefault="005F28FC" w:rsidP="005D3CDE">
          <w:pPr>
            <w:pStyle w:val="NoSpacing"/>
            <w:spacing w:line="276" w:lineRule="auto"/>
            <w:jc w:val="center"/>
            <w:rPr>
              <w:rFonts w:cstheme="minorHAnsi"/>
              <w:b/>
              <w:sz w:val="28"/>
              <w:szCs w:val="28"/>
            </w:rPr>
          </w:pPr>
        </w:p>
        <w:p w14:paraId="7397BA5B" w14:textId="77777777" w:rsidR="005F28FC" w:rsidRDefault="005F28FC" w:rsidP="005D3CDE">
          <w:pPr>
            <w:pStyle w:val="NoSpacing"/>
            <w:spacing w:line="276" w:lineRule="auto"/>
            <w:jc w:val="center"/>
            <w:rPr>
              <w:rFonts w:cstheme="minorHAnsi"/>
              <w:b/>
              <w:sz w:val="28"/>
              <w:szCs w:val="28"/>
            </w:rPr>
          </w:pPr>
        </w:p>
        <w:p w14:paraId="1ED520CF" w14:textId="77777777" w:rsidR="005F28FC" w:rsidRDefault="005F28FC" w:rsidP="005D3CDE">
          <w:pPr>
            <w:pStyle w:val="NoSpacing"/>
            <w:spacing w:line="276" w:lineRule="auto"/>
            <w:jc w:val="center"/>
            <w:rPr>
              <w:rFonts w:cstheme="minorHAnsi"/>
              <w:b/>
              <w:sz w:val="28"/>
              <w:szCs w:val="28"/>
            </w:rPr>
          </w:pPr>
        </w:p>
        <w:p w14:paraId="71586077" w14:textId="77777777" w:rsidR="005F28FC" w:rsidRDefault="005F28FC" w:rsidP="005D3CDE">
          <w:pPr>
            <w:pStyle w:val="NoSpacing"/>
            <w:spacing w:line="276" w:lineRule="auto"/>
            <w:jc w:val="center"/>
            <w:rPr>
              <w:rFonts w:cstheme="minorHAnsi"/>
              <w:b/>
              <w:sz w:val="28"/>
              <w:szCs w:val="28"/>
            </w:rPr>
          </w:pPr>
        </w:p>
        <w:p w14:paraId="6679A911" w14:textId="77777777" w:rsidR="005F28FC" w:rsidRDefault="005F28FC" w:rsidP="005D3CDE">
          <w:pPr>
            <w:pStyle w:val="NoSpacing"/>
            <w:spacing w:line="276" w:lineRule="auto"/>
            <w:jc w:val="center"/>
            <w:rPr>
              <w:rFonts w:cstheme="minorHAnsi"/>
              <w:b/>
              <w:sz w:val="28"/>
              <w:szCs w:val="28"/>
            </w:rPr>
          </w:pPr>
        </w:p>
        <w:p w14:paraId="6457EA7C" w14:textId="77777777" w:rsidR="005F28FC" w:rsidRDefault="005F28FC" w:rsidP="005D3CDE">
          <w:pPr>
            <w:pStyle w:val="NoSpacing"/>
            <w:spacing w:line="276" w:lineRule="auto"/>
            <w:jc w:val="center"/>
            <w:rPr>
              <w:rFonts w:cstheme="minorHAnsi"/>
              <w:b/>
              <w:sz w:val="28"/>
              <w:szCs w:val="28"/>
            </w:rPr>
          </w:pPr>
        </w:p>
        <w:p w14:paraId="1BCB73D0" w14:textId="77777777" w:rsidR="005F28FC" w:rsidRDefault="005F28FC" w:rsidP="005D3CDE">
          <w:pPr>
            <w:pStyle w:val="NoSpacing"/>
            <w:spacing w:line="276" w:lineRule="auto"/>
            <w:jc w:val="center"/>
            <w:rPr>
              <w:rFonts w:cstheme="minorHAnsi"/>
              <w:b/>
              <w:sz w:val="28"/>
              <w:szCs w:val="28"/>
            </w:rPr>
          </w:pPr>
        </w:p>
        <w:p w14:paraId="6726A117" w14:textId="77777777" w:rsidR="005F28FC" w:rsidRDefault="005F28FC" w:rsidP="005D3CDE">
          <w:pPr>
            <w:pStyle w:val="NoSpacing"/>
            <w:spacing w:line="276" w:lineRule="auto"/>
            <w:jc w:val="center"/>
            <w:rPr>
              <w:rFonts w:cstheme="minorHAnsi"/>
              <w:b/>
              <w:sz w:val="28"/>
              <w:szCs w:val="28"/>
            </w:rPr>
          </w:pPr>
        </w:p>
        <w:p w14:paraId="4FFEE7D7" w14:textId="77777777" w:rsidR="005F28FC" w:rsidRDefault="005F28FC" w:rsidP="005D3CDE">
          <w:pPr>
            <w:pStyle w:val="NoSpacing"/>
            <w:spacing w:line="276" w:lineRule="auto"/>
            <w:jc w:val="center"/>
            <w:rPr>
              <w:rFonts w:cstheme="minorHAnsi"/>
              <w:b/>
              <w:sz w:val="28"/>
              <w:szCs w:val="28"/>
            </w:rPr>
          </w:pPr>
        </w:p>
        <w:p w14:paraId="0110FFF2" w14:textId="77777777" w:rsidR="005F28FC" w:rsidRDefault="005F28FC" w:rsidP="005D3CDE">
          <w:pPr>
            <w:pStyle w:val="NoSpacing"/>
            <w:spacing w:line="276" w:lineRule="auto"/>
            <w:jc w:val="center"/>
            <w:rPr>
              <w:rFonts w:cstheme="minorHAnsi"/>
              <w:b/>
              <w:sz w:val="28"/>
              <w:szCs w:val="28"/>
            </w:rPr>
          </w:pPr>
        </w:p>
        <w:p w14:paraId="04379C6B" w14:textId="77777777" w:rsidR="005F28FC" w:rsidRDefault="005F28FC" w:rsidP="005D3CDE">
          <w:pPr>
            <w:pStyle w:val="NoSpacing"/>
            <w:spacing w:line="276" w:lineRule="auto"/>
            <w:jc w:val="center"/>
            <w:rPr>
              <w:rFonts w:cstheme="minorHAnsi"/>
              <w:b/>
              <w:sz w:val="28"/>
              <w:szCs w:val="28"/>
            </w:rPr>
          </w:pPr>
        </w:p>
        <w:p w14:paraId="64785C82" w14:textId="77777777" w:rsidR="005F28FC" w:rsidRDefault="005F28FC" w:rsidP="005D3CDE">
          <w:pPr>
            <w:pStyle w:val="NoSpacing"/>
            <w:spacing w:line="276" w:lineRule="auto"/>
            <w:jc w:val="center"/>
            <w:rPr>
              <w:rFonts w:cstheme="minorHAnsi"/>
              <w:b/>
              <w:sz w:val="28"/>
              <w:szCs w:val="28"/>
            </w:rPr>
          </w:pPr>
        </w:p>
        <w:p w14:paraId="7881CFEE" w14:textId="77777777" w:rsidR="005F28FC" w:rsidRDefault="005F28FC" w:rsidP="005D3CDE">
          <w:pPr>
            <w:pStyle w:val="NoSpacing"/>
            <w:spacing w:line="276" w:lineRule="auto"/>
            <w:jc w:val="center"/>
            <w:rPr>
              <w:rFonts w:cstheme="minorHAnsi"/>
              <w:b/>
              <w:sz w:val="28"/>
              <w:szCs w:val="28"/>
            </w:rPr>
          </w:pPr>
        </w:p>
        <w:p w14:paraId="2712E336" w14:textId="77777777" w:rsidR="005F28FC" w:rsidRDefault="005F28FC" w:rsidP="005D3CDE">
          <w:pPr>
            <w:pStyle w:val="NoSpacing"/>
            <w:spacing w:line="276" w:lineRule="auto"/>
            <w:jc w:val="center"/>
            <w:rPr>
              <w:rFonts w:cstheme="minorHAnsi"/>
              <w:b/>
              <w:sz w:val="28"/>
              <w:szCs w:val="28"/>
            </w:rPr>
          </w:pPr>
        </w:p>
        <w:p w14:paraId="1AA34AF0" w14:textId="77777777" w:rsidR="005F1476" w:rsidRDefault="005F1476" w:rsidP="005D3CDE">
          <w:pPr>
            <w:pStyle w:val="NoSpacing"/>
            <w:spacing w:line="276" w:lineRule="auto"/>
            <w:jc w:val="center"/>
            <w:rPr>
              <w:noProof/>
              <w:lang w:val="en-IE" w:eastAsia="en-IE"/>
            </w:rPr>
          </w:pPr>
        </w:p>
        <w:p w14:paraId="6762C1DE" w14:textId="77777777" w:rsidR="0012194A" w:rsidRDefault="0012194A" w:rsidP="005D3CDE">
          <w:pPr>
            <w:spacing w:after="0" w:line="276" w:lineRule="auto"/>
            <w:rPr>
              <w:rFonts w:eastAsiaTheme="majorEastAsia" w:cstheme="minorHAnsi"/>
              <w:color w:val="2F5496" w:themeColor="accent1" w:themeShade="BF"/>
            </w:rPr>
            <w:sectPr w:rsidR="0012194A">
              <w:footerReference w:type="default" r:id="rId8"/>
              <w:pgSz w:w="11906" w:h="16838"/>
              <w:pgMar w:top="1440" w:right="1440" w:bottom="1440" w:left="1276" w:header="708" w:footer="708" w:gutter="0"/>
              <w:cols w:space="708"/>
              <w:docGrid w:linePitch="360"/>
            </w:sectPr>
          </w:pPr>
        </w:p>
        <w:p w14:paraId="2A0EBDBC" w14:textId="759B719E" w:rsidR="002F6712" w:rsidRPr="00560A29" w:rsidRDefault="002D4516" w:rsidP="005D3CDE">
          <w:pPr>
            <w:spacing w:after="0" w:line="276" w:lineRule="auto"/>
            <w:rPr>
              <w:rFonts w:eastAsiaTheme="majorEastAsia" w:cstheme="minorHAnsi"/>
              <w:color w:val="2F5496" w:themeColor="accent1" w:themeShade="BF"/>
            </w:rPr>
          </w:pPr>
        </w:p>
      </w:sdtContent>
    </w:sdt>
    <w:p w14:paraId="1291B056" w14:textId="77777777" w:rsidR="00242021" w:rsidRDefault="00871A3D" w:rsidP="005D3CDE">
      <w:pPr>
        <w:pStyle w:val="Heading1"/>
        <w:spacing w:before="0" w:line="276" w:lineRule="auto"/>
        <w:ind w:left="431" w:hanging="431"/>
        <w:rPr>
          <w:rFonts w:asciiTheme="minorHAnsi" w:hAnsiTheme="minorHAnsi" w:cstheme="minorHAnsi"/>
          <w:sz w:val="22"/>
          <w:szCs w:val="22"/>
        </w:rPr>
      </w:pPr>
      <w:bookmarkStart w:id="0" w:name="_Toc46908178"/>
      <w:r>
        <w:rPr>
          <w:rFonts w:asciiTheme="minorHAnsi" w:hAnsiTheme="minorHAnsi" w:cstheme="minorHAnsi"/>
          <w:sz w:val="22"/>
          <w:szCs w:val="22"/>
        </w:rPr>
        <w:t>BACKGROUND</w:t>
      </w:r>
      <w:bookmarkEnd w:id="0"/>
    </w:p>
    <w:p w14:paraId="7A26A150" w14:textId="77777777" w:rsidR="00C06BB0" w:rsidRPr="00C06BB0" w:rsidRDefault="00C06BB0" w:rsidP="005D3CDE">
      <w:pPr>
        <w:spacing w:after="0" w:line="276" w:lineRule="auto"/>
      </w:pPr>
    </w:p>
    <w:p w14:paraId="3707849B" w14:textId="77777777" w:rsidR="00871A3D" w:rsidRPr="00C2206E" w:rsidRDefault="00FA11C1" w:rsidP="005D3CDE">
      <w:pPr>
        <w:spacing w:after="0" w:line="276" w:lineRule="auto"/>
        <w:jc w:val="both"/>
        <w:rPr>
          <w:rFonts w:cstheme="minorHAnsi"/>
        </w:rPr>
      </w:pPr>
      <w:r w:rsidRPr="00C2206E">
        <w:rPr>
          <w:rFonts w:cstheme="minorHAnsi"/>
        </w:rPr>
        <w:t>_____________</w:t>
      </w:r>
      <w:r w:rsidR="00335020" w:rsidRPr="00C2206E">
        <w:rPr>
          <w:rFonts w:cstheme="minorHAnsi"/>
        </w:rPr>
        <w:t xml:space="preserve"> Council</w:t>
      </w:r>
      <w:r w:rsidR="00A5012D" w:rsidRPr="00C2206E">
        <w:rPr>
          <w:rFonts w:cstheme="minorHAnsi"/>
        </w:rPr>
        <w:t xml:space="preserve"> </w:t>
      </w:r>
      <w:r w:rsidR="00560A29" w:rsidRPr="00C2206E">
        <w:rPr>
          <w:rFonts w:cstheme="minorHAnsi"/>
        </w:rPr>
        <w:t>(“the contracting authority”)</w:t>
      </w:r>
      <w:r w:rsidR="00871A3D" w:rsidRPr="00C2206E">
        <w:rPr>
          <w:rFonts w:cstheme="minorHAnsi"/>
        </w:rPr>
        <w:t xml:space="preserve"> </w:t>
      </w:r>
      <w:r w:rsidRPr="00C2206E">
        <w:rPr>
          <w:rFonts w:cstheme="minorHAnsi"/>
        </w:rPr>
        <w:t xml:space="preserve">seeks Quotations from </w:t>
      </w:r>
      <w:r w:rsidR="008324AB" w:rsidRPr="00C2206E">
        <w:rPr>
          <w:rFonts w:cstheme="minorHAnsi"/>
        </w:rPr>
        <w:t>suitably qualified service providers</w:t>
      </w:r>
      <w:r w:rsidRPr="00C2206E">
        <w:rPr>
          <w:rFonts w:cstheme="minorHAnsi"/>
        </w:rPr>
        <w:t xml:space="preserve"> </w:t>
      </w:r>
      <w:bookmarkStart w:id="1" w:name="_Hlk71558036"/>
      <w:r w:rsidRPr="00C2206E">
        <w:rPr>
          <w:rFonts w:cstheme="minorHAnsi"/>
        </w:rPr>
        <w:t xml:space="preserve">to </w:t>
      </w:r>
      <w:r w:rsidR="00281FE7" w:rsidRPr="00C2206E">
        <w:rPr>
          <w:rFonts w:cstheme="minorHAnsi"/>
        </w:rPr>
        <w:t xml:space="preserve">develop and implement </w:t>
      </w:r>
      <w:r w:rsidR="002764A5">
        <w:rPr>
          <w:rFonts w:cstheme="minorHAnsi"/>
        </w:rPr>
        <w:t xml:space="preserve">native woodland </w:t>
      </w:r>
      <w:r w:rsidR="00281FE7" w:rsidRPr="00C2206E">
        <w:rPr>
          <w:rFonts w:cstheme="minorHAnsi"/>
        </w:rPr>
        <w:t xml:space="preserve">afforestation plans </w:t>
      </w:r>
      <w:bookmarkEnd w:id="1"/>
      <w:r w:rsidRPr="00C2206E">
        <w:rPr>
          <w:rFonts w:cstheme="minorHAnsi"/>
        </w:rPr>
        <w:t>on lands owned by the Local Authority at ______________________ and shown in Appendix A</w:t>
      </w:r>
      <w:r w:rsidR="00330D72" w:rsidRPr="00C2206E">
        <w:rPr>
          <w:rFonts w:cstheme="minorHAnsi"/>
        </w:rPr>
        <w:t>, under the Woodlands Creation on Public Lands Scheme</w:t>
      </w:r>
      <w:r w:rsidR="00B85F93">
        <w:rPr>
          <w:rFonts w:cstheme="minorHAnsi"/>
        </w:rPr>
        <w:t xml:space="preserve"> (the “scheme’).</w:t>
      </w:r>
    </w:p>
    <w:p w14:paraId="3677029B" w14:textId="77777777" w:rsidR="00A640A5" w:rsidRPr="00C2206E" w:rsidRDefault="00A640A5" w:rsidP="005D3CDE">
      <w:pPr>
        <w:spacing w:after="0" w:line="276" w:lineRule="auto"/>
        <w:jc w:val="both"/>
        <w:rPr>
          <w:rFonts w:cstheme="minorHAnsi"/>
        </w:rPr>
      </w:pPr>
    </w:p>
    <w:p w14:paraId="0EABB50D" w14:textId="77777777" w:rsidR="005D3CDE" w:rsidRPr="00C2206E" w:rsidRDefault="005D3CDE" w:rsidP="005D3CDE">
      <w:pPr>
        <w:spacing w:after="0" w:line="276" w:lineRule="auto"/>
        <w:jc w:val="both"/>
        <w:rPr>
          <w:rFonts w:cstheme="minorHAnsi"/>
          <w:b/>
          <w:i/>
        </w:rPr>
      </w:pPr>
      <w:r w:rsidRPr="00C2206E">
        <w:rPr>
          <w:rFonts w:cstheme="minorHAnsi"/>
          <w:b/>
          <w:i/>
        </w:rPr>
        <w:t>Description of the site, area, history, etc.</w:t>
      </w:r>
    </w:p>
    <w:p w14:paraId="6C4D64CC" w14:textId="77777777" w:rsidR="005D3CDE" w:rsidRPr="00C2206E" w:rsidRDefault="005D3CDE" w:rsidP="005D3CDE">
      <w:pPr>
        <w:spacing w:after="0" w:line="276" w:lineRule="auto"/>
        <w:jc w:val="both"/>
        <w:rPr>
          <w:rFonts w:cstheme="minorHAnsi"/>
        </w:rPr>
      </w:pPr>
    </w:p>
    <w:p w14:paraId="7020E556" w14:textId="77777777" w:rsidR="001C6AA1" w:rsidRPr="00C2206E" w:rsidRDefault="00FA11C1" w:rsidP="005D3CDE">
      <w:pPr>
        <w:spacing w:after="0" w:line="276" w:lineRule="auto"/>
        <w:jc w:val="both"/>
      </w:pPr>
      <w:r w:rsidRPr="00C2206E">
        <w:rPr>
          <w:rFonts w:cstheme="minorHAnsi"/>
        </w:rPr>
        <w:t xml:space="preserve">The scope of services required </w:t>
      </w:r>
      <w:r w:rsidR="007D534A" w:rsidRPr="00C2206E">
        <w:rPr>
          <w:rFonts w:cstheme="minorHAnsi"/>
        </w:rPr>
        <w:t xml:space="preserve">are to </w:t>
      </w:r>
      <w:r w:rsidRPr="00C2206E">
        <w:rPr>
          <w:rFonts w:cstheme="minorHAnsi"/>
        </w:rPr>
        <w:t>include</w:t>
      </w:r>
      <w:r w:rsidRPr="00C2206E">
        <w:t xml:space="preserve"> professional</w:t>
      </w:r>
      <w:r w:rsidR="002865AE" w:rsidRPr="00C2206E">
        <w:t xml:space="preserve"> services in assessing the site;</w:t>
      </w:r>
      <w:r w:rsidRPr="00C2206E">
        <w:t xml:space="preserve"> designing the optimum planting </w:t>
      </w:r>
      <w:r w:rsidR="00B85F93">
        <w:t>mixture(s) and layout</w:t>
      </w:r>
      <w:r w:rsidR="002865AE" w:rsidRPr="00C2206E">
        <w:t>;</w:t>
      </w:r>
      <w:r w:rsidRPr="00C2206E">
        <w:t xml:space="preserve"> </w:t>
      </w:r>
      <w:r w:rsidR="00281FE7" w:rsidRPr="00C2206E">
        <w:t xml:space="preserve">and other appropriate public amenities; </w:t>
      </w:r>
      <w:r w:rsidRPr="00C2206E">
        <w:t xml:space="preserve">preparing applications </w:t>
      </w:r>
      <w:r w:rsidR="002865AE" w:rsidRPr="00C2206E">
        <w:t xml:space="preserve">and reporting; </w:t>
      </w:r>
      <w:r w:rsidRPr="00C2206E">
        <w:t xml:space="preserve">and carrying out the </w:t>
      </w:r>
      <w:r w:rsidR="002865AE" w:rsidRPr="00C2206E">
        <w:t xml:space="preserve">tree </w:t>
      </w:r>
      <w:r w:rsidRPr="00C2206E">
        <w:t>planting</w:t>
      </w:r>
      <w:r w:rsidR="00D453BA">
        <w:t>, maintenance</w:t>
      </w:r>
      <w:r w:rsidRPr="00C2206E">
        <w:t xml:space="preserve"> and all ancillary works</w:t>
      </w:r>
      <w:r w:rsidR="00B85F93">
        <w:t>, according to good forestry practice</w:t>
      </w:r>
      <w:r w:rsidRPr="00C2206E">
        <w:t>.</w:t>
      </w:r>
    </w:p>
    <w:p w14:paraId="390AFE91" w14:textId="77777777" w:rsidR="00931403" w:rsidRPr="00C2206E" w:rsidRDefault="00931403" w:rsidP="005D3CDE">
      <w:pPr>
        <w:spacing w:after="0" w:line="276" w:lineRule="auto"/>
        <w:jc w:val="both"/>
      </w:pPr>
    </w:p>
    <w:p w14:paraId="75D4D0EC" w14:textId="77777777" w:rsidR="00A640A5" w:rsidRPr="00C2206E" w:rsidRDefault="001C6AA1" w:rsidP="005D3CDE">
      <w:pPr>
        <w:spacing w:after="0" w:line="276" w:lineRule="auto"/>
        <w:jc w:val="both"/>
        <w:rPr>
          <w:rFonts w:cstheme="minorHAnsi"/>
        </w:rPr>
      </w:pPr>
      <w:r w:rsidRPr="00C2206E">
        <w:rPr>
          <w:rFonts w:cstheme="minorHAnsi"/>
        </w:rPr>
        <w:t xml:space="preserve">The Project </w:t>
      </w:r>
      <w:r w:rsidR="00C06BB0" w:rsidRPr="00C2206E">
        <w:rPr>
          <w:rFonts w:cstheme="minorHAnsi"/>
        </w:rPr>
        <w:t>Requirements</w:t>
      </w:r>
      <w:r w:rsidR="00BF56E5" w:rsidRPr="00C2206E">
        <w:rPr>
          <w:rFonts w:cstheme="minorHAnsi"/>
        </w:rPr>
        <w:t xml:space="preserve"> are</w:t>
      </w:r>
      <w:r w:rsidRPr="00C2206E">
        <w:rPr>
          <w:rFonts w:cstheme="minorHAnsi"/>
        </w:rPr>
        <w:t xml:space="preserve"> set out in Section </w:t>
      </w:r>
      <w:r w:rsidR="00BF56E5" w:rsidRPr="00C2206E">
        <w:rPr>
          <w:rFonts w:cstheme="minorHAnsi"/>
        </w:rPr>
        <w:t>2</w:t>
      </w:r>
      <w:r w:rsidR="00C06BB0" w:rsidRPr="00C2206E">
        <w:rPr>
          <w:rFonts w:cstheme="minorHAnsi"/>
        </w:rPr>
        <w:t xml:space="preserve"> </w:t>
      </w:r>
      <w:r w:rsidRPr="00C2206E">
        <w:rPr>
          <w:rFonts w:cstheme="minorHAnsi"/>
        </w:rPr>
        <w:t xml:space="preserve">of this Request for </w:t>
      </w:r>
      <w:r w:rsidR="00C8391D" w:rsidRPr="00C2206E">
        <w:rPr>
          <w:rFonts w:cstheme="minorHAnsi"/>
        </w:rPr>
        <w:t>Quotation</w:t>
      </w:r>
      <w:r w:rsidRPr="00C2206E">
        <w:rPr>
          <w:rFonts w:cstheme="minorHAnsi"/>
        </w:rPr>
        <w:t>.</w:t>
      </w:r>
    </w:p>
    <w:p w14:paraId="005FDC2F" w14:textId="77777777" w:rsidR="001C6AA1" w:rsidRPr="00C2206E" w:rsidRDefault="001C6AA1" w:rsidP="005D3CDE">
      <w:pPr>
        <w:spacing w:after="0" w:line="276" w:lineRule="auto"/>
        <w:jc w:val="both"/>
        <w:rPr>
          <w:rFonts w:cstheme="minorHAnsi"/>
        </w:rPr>
      </w:pPr>
    </w:p>
    <w:p w14:paraId="788EA0A8" w14:textId="77777777" w:rsidR="00073DC0" w:rsidRPr="00C2206E" w:rsidRDefault="00242021" w:rsidP="005D3CDE">
      <w:pPr>
        <w:pStyle w:val="Heading1"/>
        <w:spacing w:before="0" w:line="276" w:lineRule="auto"/>
        <w:ind w:left="431" w:hanging="431"/>
        <w:rPr>
          <w:rFonts w:asciiTheme="minorHAnsi" w:hAnsiTheme="minorHAnsi" w:cstheme="minorHAnsi"/>
          <w:sz w:val="22"/>
          <w:szCs w:val="22"/>
        </w:rPr>
      </w:pPr>
      <w:bookmarkStart w:id="2" w:name="_Toc46908179"/>
      <w:r w:rsidRPr="00C2206E">
        <w:rPr>
          <w:rFonts w:asciiTheme="minorHAnsi" w:hAnsiTheme="minorHAnsi" w:cstheme="minorHAnsi"/>
          <w:sz w:val="22"/>
          <w:szCs w:val="22"/>
        </w:rPr>
        <w:t>P</w:t>
      </w:r>
      <w:r w:rsidR="003F7668" w:rsidRPr="00C2206E">
        <w:rPr>
          <w:rFonts w:asciiTheme="minorHAnsi" w:hAnsiTheme="minorHAnsi" w:cstheme="minorHAnsi"/>
          <w:sz w:val="22"/>
          <w:szCs w:val="22"/>
        </w:rPr>
        <w:t>roject Requirements</w:t>
      </w:r>
      <w:bookmarkEnd w:id="2"/>
    </w:p>
    <w:p w14:paraId="12B645F8" w14:textId="77777777" w:rsidR="00073DC0" w:rsidRPr="00C2206E" w:rsidRDefault="00073DC0" w:rsidP="005D3CDE">
      <w:pPr>
        <w:spacing w:after="0" w:line="276" w:lineRule="auto"/>
        <w:jc w:val="both"/>
        <w:rPr>
          <w:rFonts w:cstheme="minorHAnsi"/>
        </w:rPr>
      </w:pPr>
    </w:p>
    <w:p w14:paraId="75A70366" w14:textId="77777777" w:rsidR="00BF56E5" w:rsidRPr="00C2206E" w:rsidRDefault="00C06BB0" w:rsidP="005D3CDE">
      <w:pPr>
        <w:pStyle w:val="Heading2"/>
        <w:spacing w:before="0" w:line="276" w:lineRule="auto"/>
        <w:ind w:left="578" w:hanging="578"/>
        <w:rPr>
          <w:rFonts w:asciiTheme="minorHAnsi" w:hAnsiTheme="minorHAnsi" w:cstheme="minorHAnsi"/>
          <w:sz w:val="22"/>
          <w:szCs w:val="22"/>
        </w:rPr>
      </w:pPr>
      <w:bookmarkStart w:id="3" w:name="_Toc46908180"/>
      <w:r w:rsidRPr="00C2206E">
        <w:rPr>
          <w:rFonts w:asciiTheme="minorHAnsi" w:hAnsiTheme="minorHAnsi" w:cstheme="minorHAnsi"/>
          <w:sz w:val="22"/>
          <w:szCs w:val="22"/>
        </w:rPr>
        <w:t>Project particulars</w:t>
      </w:r>
      <w:bookmarkEnd w:id="3"/>
    </w:p>
    <w:p w14:paraId="233A44C3" w14:textId="77777777" w:rsidR="00C06BB0" w:rsidRPr="00C2206E" w:rsidRDefault="00C06BB0" w:rsidP="005D3CDE">
      <w:pPr>
        <w:spacing w:after="0" w:line="276" w:lineRule="auto"/>
      </w:pPr>
    </w:p>
    <w:p w14:paraId="0D6CA51D" w14:textId="77777777" w:rsidR="00C06BB0" w:rsidRPr="00C2206E" w:rsidRDefault="00C06BB0" w:rsidP="002865AE">
      <w:pPr>
        <w:pStyle w:val="ListParagraph"/>
        <w:numPr>
          <w:ilvl w:val="0"/>
          <w:numId w:val="18"/>
        </w:numPr>
        <w:spacing w:after="0" w:line="276" w:lineRule="auto"/>
        <w:jc w:val="both"/>
      </w:pPr>
      <w:r w:rsidRPr="00C2206E">
        <w:t xml:space="preserve">The scope of </w:t>
      </w:r>
      <w:r w:rsidRPr="00C2206E">
        <w:rPr>
          <w:rFonts w:cstheme="minorHAnsi"/>
        </w:rPr>
        <w:t>the</w:t>
      </w:r>
      <w:r w:rsidRPr="00C2206E">
        <w:t xml:space="preserve"> project is described in the five Project Stages set out below.</w:t>
      </w:r>
    </w:p>
    <w:p w14:paraId="1C070CD3" w14:textId="77777777" w:rsidR="00C06BB0" w:rsidRPr="00C2206E" w:rsidRDefault="00C06BB0" w:rsidP="005D3CDE">
      <w:pPr>
        <w:spacing w:after="0" w:line="276" w:lineRule="auto"/>
      </w:pPr>
    </w:p>
    <w:p w14:paraId="5583B279" w14:textId="7D074633" w:rsidR="00C06BB0" w:rsidRPr="00C2206E" w:rsidRDefault="00284E89" w:rsidP="002865AE">
      <w:pPr>
        <w:pStyle w:val="ListParagraph"/>
        <w:numPr>
          <w:ilvl w:val="0"/>
          <w:numId w:val="36"/>
        </w:numPr>
        <w:spacing w:after="0" w:line="276" w:lineRule="auto"/>
        <w:ind w:left="2058" w:hanging="1701"/>
      </w:pPr>
      <w:r w:rsidRPr="00C2206E">
        <w:t>Preparation and delivery of</w:t>
      </w:r>
      <w:r w:rsidR="00C06BB0" w:rsidRPr="00C2206E">
        <w:t xml:space="preserve"> a </w:t>
      </w:r>
      <w:r w:rsidRPr="00C2206E">
        <w:t>f</w:t>
      </w:r>
      <w:r w:rsidR="00C06BB0" w:rsidRPr="00C2206E">
        <w:t>easi</w:t>
      </w:r>
      <w:r w:rsidR="00123780">
        <w:t>bility</w:t>
      </w:r>
      <w:r w:rsidRPr="00C2206E">
        <w:t xml:space="preserve"> r</w:t>
      </w:r>
      <w:r w:rsidR="00C06BB0" w:rsidRPr="00C2206E">
        <w:t>eport</w:t>
      </w:r>
      <w:r w:rsidR="008324AB" w:rsidRPr="00C2206E">
        <w:t xml:space="preserve">, by a </w:t>
      </w:r>
      <w:r w:rsidR="00D453BA">
        <w:t>R</w:t>
      </w:r>
      <w:r w:rsidR="008324AB" w:rsidRPr="00C2206E">
        <w:t xml:space="preserve">egistered </w:t>
      </w:r>
      <w:r w:rsidR="00D453BA">
        <w:t>F</w:t>
      </w:r>
      <w:r w:rsidR="00D453BA" w:rsidRPr="00C2206E">
        <w:t>orester</w:t>
      </w:r>
      <w:r w:rsidR="008324AB" w:rsidRPr="00C2206E">
        <w:t xml:space="preserve">, </w:t>
      </w:r>
      <w:r w:rsidR="00C06BB0" w:rsidRPr="00C2206E">
        <w:t>to the Local Authority which is to include:</w:t>
      </w:r>
    </w:p>
    <w:p w14:paraId="3862B229" w14:textId="519AF67A" w:rsidR="00C06BB0" w:rsidRPr="00C2206E" w:rsidRDefault="00C06BB0" w:rsidP="002865AE">
      <w:pPr>
        <w:pStyle w:val="ListParagraph"/>
        <w:numPr>
          <w:ilvl w:val="0"/>
          <w:numId w:val="37"/>
        </w:numPr>
        <w:spacing w:after="0" w:line="276" w:lineRule="auto"/>
      </w:pPr>
      <w:r w:rsidRPr="00C2206E">
        <w:t xml:space="preserve">confirmation </w:t>
      </w:r>
      <w:r w:rsidR="00D453BA">
        <w:t xml:space="preserve">(or </w:t>
      </w:r>
      <w:r w:rsidR="00962C8C">
        <w:t>otherwise</w:t>
      </w:r>
      <w:r w:rsidR="00D453BA">
        <w:t xml:space="preserve">) </w:t>
      </w:r>
      <w:r w:rsidRPr="00C2206E">
        <w:t xml:space="preserve">of suitability of the site for </w:t>
      </w:r>
      <w:r w:rsidR="00D453BA">
        <w:t>native woodland establishment</w:t>
      </w:r>
      <w:r w:rsidRPr="00C2206E">
        <w:t xml:space="preserve">, </w:t>
      </w:r>
      <w:r w:rsidR="00B85F93">
        <w:t xml:space="preserve">under the Scheme, </w:t>
      </w:r>
      <w:r w:rsidRPr="00C2206E">
        <w:t xml:space="preserve">including the taking and testing of soil samples to verify </w:t>
      </w:r>
      <w:proofErr w:type="gramStart"/>
      <w:r w:rsidRPr="00C2206E">
        <w:t>same;</w:t>
      </w:r>
      <w:proofErr w:type="gramEnd"/>
    </w:p>
    <w:p w14:paraId="3D599F71" w14:textId="77777777" w:rsidR="00C06BB0" w:rsidRPr="00A41F20" w:rsidRDefault="00C06BB0" w:rsidP="005D3CDE">
      <w:pPr>
        <w:pStyle w:val="ListParagraph"/>
        <w:numPr>
          <w:ilvl w:val="0"/>
          <w:numId w:val="37"/>
        </w:numPr>
        <w:spacing w:after="0" w:line="276" w:lineRule="auto"/>
      </w:pPr>
      <w:r w:rsidRPr="00A41F20">
        <w:t xml:space="preserve">an indicative site planting </w:t>
      </w:r>
      <w:proofErr w:type="gramStart"/>
      <w:r w:rsidRPr="00A41F20">
        <w:t>plan;</w:t>
      </w:r>
      <w:proofErr w:type="gramEnd"/>
    </w:p>
    <w:p w14:paraId="32469602" w14:textId="669BEF6F" w:rsidR="00281FE7" w:rsidRPr="00A41F20" w:rsidRDefault="00281FE7" w:rsidP="005D3CDE">
      <w:pPr>
        <w:pStyle w:val="ListParagraph"/>
        <w:numPr>
          <w:ilvl w:val="0"/>
          <w:numId w:val="37"/>
        </w:numPr>
        <w:spacing w:after="0" w:line="276" w:lineRule="auto"/>
      </w:pPr>
      <w:r w:rsidRPr="00A41F20">
        <w:rPr>
          <w:i/>
        </w:rPr>
        <w:t xml:space="preserve">an indicative layout of </w:t>
      </w:r>
      <w:r w:rsidR="002764A5" w:rsidRPr="00A41F20">
        <w:rPr>
          <w:i/>
        </w:rPr>
        <w:t xml:space="preserve">trails and signage and </w:t>
      </w:r>
      <w:r w:rsidRPr="00A41F20">
        <w:rPr>
          <w:i/>
        </w:rPr>
        <w:t>other</w:t>
      </w:r>
      <w:r w:rsidR="00284E89" w:rsidRPr="00A41F20">
        <w:rPr>
          <w:i/>
        </w:rPr>
        <w:t xml:space="preserve"> public</w:t>
      </w:r>
      <w:r w:rsidRPr="00A41F20">
        <w:rPr>
          <w:i/>
        </w:rPr>
        <w:t xml:space="preserve"> amenities</w:t>
      </w:r>
      <w:r w:rsidR="00C55F63" w:rsidRPr="00A41F20">
        <w:rPr>
          <w:i/>
        </w:rPr>
        <w:t xml:space="preserve"> (if sought by the Local Authority for the site</w:t>
      </w:r>
      <w:proofErr w:type="gramStart"/>
      <w:r w:rsidR="00C55F63" w:rsidRPr="00A41F20">
        <w:t>);</w:t>
      </w:r>
      <w:proofErr w:type="gramEnd"/>
    </w:p>
    <w:p w14:paraId="58F58A0A" w14:textId="77777777" w:rsidR="00C06BB0" w:rsidRPr="00C2206E" w:rsidRDefault="00C06BB0" w:rsidP="005D3CDE">
      <w:pPr>
        <w:pStyle w:val="ListParagraph"/>
        <w:numPr>
          <w:ilvl w:val="0"/>
          <w:numId w:val="37"/>
        </w:numPr>
        <w:spacing w:after="0" w:line="276" w:lineRule="auto"/>
      </w:pPr>
      <w:r w:rsidRPr="00A41F20">
        <w:t xml:space="preserve">a financial costing of the recommended </w:t>
      </w:r>
      <w:r w:rsidR="00C55F63" w:rsidRPr="00A41F20">
        <w:t xml:space="preserve">afforestation </w:t>
      </w:r>
      <w:proofErr w:type="gramStart"/>
      <w:r w:rsidR="00C55F63" w:rsidRPr="00A41F20">
        <w:t>proposal ,</w:t>
      </w:r>
      <w:proofErr w:type="gramEnd"/>
      <w:r w:rsidR="00C55F63" w:rsidRPr="00A41F20">
        <w:t xml:space="preserve"> to establishment (i.e. to Year 4 or free-growth stage, which </w:t>
      </w:r>
      <w:r w:rsidR="00C55F63">
        <w:t>is latter)</w:t>
      </w:r>
      <w:r w:rsidRPr="00C2206E">
        <w:t>;</w:t>
      </w:r>
    </w:p>
    <w:p w14:paraId="5EBD8E21" w14:textId="25CA6CE6" w:rsidR="00C06BB0" w:rsidRDefault="00C06BB0" w:rsidP="005D3CDE">
      <w:pPr>
        <w:pStyle w:val="ListParagraph"/>
        <w:numPr>
          <w:ilvl w:val="0"/>
          <w:numId w:val="37"/>
        </w:numPr>
        <w:spacing w:after="0" w:line="276" w:lineRule="auto"/>
      </w:pPr>
      <w:r w:rsidRPr="00C2206E">
        <w:t>a project plan outlining stages, milestones and</w:t>
      </w:r>
      <w:r w:rsidR="00527A6B">
        <w:t xml:space="preserve"> timelines for</w:t>
      </w:r>
      <w:r w:rsidRPr="00C2206E">
        <w:t xml:space="preserve"> </w:t>
      </w:r>
      <w:proofErr w:type="gramStart"/>
      <w:r w:rsidRPr="00C2206E">
        <w:t>deliverables;</w:t>
      </w:r>
      <w:proofErr w:type="gramEnd"/>
    </w:p>
    <w:p w14:paraId="40755735" w14:textId="77777777" w:rsidR="004561DC" w:rsidRDefault="004561DC" w:rsidP="004561DC">
      <w:pPr>
        <w:spacing w:after="0" w:line="276" w:lineRule="auto"/>
        <w:ind w:left="2237"/>
      </w:pPr>
    </w:p>
    <w:p w14:paraId="0C692001" w14:textId="3784BA2A" w:rsidR="006277D1" w:rsidRDefault="006277D1">
      <w:pPr>
        <w:spacing w:after="0" w:line="276" w:lineRule="auto"/>
        <w:ind w:left="2237"/>
      </w:pPr>
      <w:bookmarkStart w:id="4" w:name="_Hlk71899716"/>
      <w:r>
        <w:rPr>
          <w:lang w:val="en-GB"/>
        </w:rPr>
        <w:t>I</w:t>
      </w:r>
      <w:r w:rsidR="006143F7" w:rsidRPr="004561DC">
        <w:rPr>
          <w:lang w:val="en-GB"/>
        </w:rPr>
        <w:t xml:space="preserve">f </w:t>
      </w:r>
      <w:r w:rsidR="00E046A6">
        <w:rPr>
          <w:lang w:val="en-GB"/>
        </w:rPr>
        <w:t xml:space="preserve">Construction is expected to commence at </w:t>
      </w:r>
      <w:r w:rsidR="008E3599">
        <w:rPr>
          <w:lang w:val="en-GB"/>
        </w:rPr>
        <w:t xml:space="preserve">Project </w:t>
      </w:r>
      <w:r w:rsidR="00E046A6">
        <w:rPr>
          <w:lang w:val="en-GB"/>
        </w:rPr>
        <w:t xml:space="preserve">Stage </w:t>
      </w:r>
      <w:r w:rsidR="008E3599">
        <w:rPr>
          <w:lang w:val="en-GB"/>
        </w:rPr>
        <w:t>3</w:t>
      </w:r>
      <w:r w:rsidR="00E046A6">
        <w:rPr>
          <w:lang w:val="en-GB"/>
        </w:rPr>
        <w:t xml:space="preserve"> and </w:t>
      </w:r>
      <w:r w:rsidR="006143F7" w:rsidRPr="004561DC">
        <w:rPr>
          <w:lang w:val="en-GB"/>
        </w:rPr>
        <w:t xml:space="preserve">the </w:t>
      </w:r>
      <w:r>
        <w:rPr>
          <w:lang w:val="en-GB"/>
        </w:rPr>
        <w:t xml:space="preserve">proposed project is scheduled </w:t>
      </w:r>
      <w:r w:rsidR="006143F7" w:rsidRPr="004561DC">
        <w:rPr>
          <w:lang w:val="en-GB"/>
        </w:rPr>
        <w:t>to last longer than 30 working days</w:t>
      </w:r>
      <w:r w:rsidR="00ED49FB" w:rsidRPr="004561DC">
        <w:rPr>
          <w:lang w:val="en-GB"/>
        </w:rPr>
        <w:t xml:space="preserve">, longer than </w:t>
      </w:r>
      <w:r w:rsidR="006143F7" w:rsidRPr="004561DC">
        <w:rPr>
          <w:lang w:val="en-GB"/>
        </w:rPr>
        <w:t xml:space="preserve">500 person days, is proposed to involve a particular risk (as per </w:t>
      </w:r>
      <w:r w:rsidR="00ED49FB" w:rsidRPr="004561DC">
        <w:rPr>
          <w:lang w:val="en-GB"/>
        </w:rPr>
        <w:t>S</w:t>
      </w:r>
      <w:r w:rsidR="006143F7" w:rsidRPr="004561DC">
        <w:rPr>
          <w:lang w:val="en-GB"/>
        </w:rPr>
        <w:t>chedul</w:t>
      </w:r>
      <w:r w:rsidR="00ED49FB" w:rsidRPr="004561DC">
        <w:rPr>
          <w:lang w:val="en-GB"/>
        </w:rPr>
        <w:t>e 1</w:t>
      </w:r>
      <w:r w:rsidR="006143F7" w:rsidRPr="004561DC">
        <w:rPr>
          <w:lang w:val="en-GB"/>
        </w:rPr>
        <w:t xml:space="preserve"> of the </w:t>
      </w:r>
      <w:r w:rsidR="00ED49FB" w:rsidRPr="004561DC">
        <w:rPr>
          <w:lang w:val="en-GB"/>
        </w:rPr>
        <w:t>C</w:t>
      </w:r>
      <w:r w:rsidR="006143F7" w:rsidRPr="004561DC">
        <w:rPr>
          <w:lang w:val="en-GB"/>
        </w:rPr>
        <w:t xml:space="preserve">onstruction </w:t>
      </w:r>
      <w:r w:rsidR="00ED49FB" w:rsidRPr="004561DC">
        <w:rPr>
          <w:lang w:val="en-GB"/>
        </w:rPr>
        <w:t>R</w:t>
      </w:r>
      <w:r w:rsidR="006143F7" w:rsidRPr="004561DC">
        <w:rPr>
          <w:lang w:val="en-GB"/>
        </w:rPr>
        <w:t xml:space="preserve">egulations) </w:t>
      </w:r>
      <w:r w:rsidR="00256BC0" w:rsidRPr="004561DC">
        <w:rPr>
          <w:lang w:val="en-GB"/>
        </w:rPr>
        <w:t>or</w:t>
      </w:r>
      <w:r w:rsidR="006143F7" w:rsidRPr="004561DC">
        <w:rPr>
          <w:lang w:val="en-GB"/>
        </w:rPr>
        <w:t xml:space="preserve"> if it is proposed that more than one contractor </w:t>
      </w:r>
      <w:r w:rsidR="00ED49FB" w:rsidRPr="004561DC">
        <w:rPr>
          <w:lang w:val="en-GB"/>
        </w:rPr>
        <w:t>will be engaged on the project</w:t>
      </w:r>
      <w:r>
        <w:rPr>
          <w:lang w:val="en-GB"/>
        </w:rPr>
        <w:t xml:space="preserve">, </w:t>
      </w:r>
      <w:r>
        <w:t xml:space="preserve">the Registered Forestry Company should undertake or appoint a body to undertake the role of PSDP and associated duties under the </w:t>
      </w:r>
      <w:r w:rsidRPr="002D0BBC">
        <w:t>Safety, Health and Welfare at Work (Construction) Regulations 2013</w:t>
      </w:r>
      <w:r>
        <w:t xml:space="preserve">. </w:t>
      </w:r>
      <w:r w:rsidR="002D0BBC">
        <w:t>(</w:t>
      </w:r>
      <w:r>
        <w:t xml:space="preserve">the </w:t>
      </w:r>
      <w:r w:rsidR="002D0BBC">
        <w:t xml:space="preserve">appointment </w:t>
      </w:r>
      <w:r>
        <w:t>will be made by the Local Authority</w:t>
      </w:r>
      <w:r w:rsidR="002621D8">
        <w:t>)</w:t>
      </w:r>
      <w:r>
        <w:t>.</w:t>
      </w:r>
    </w:p>
    <w:p w14:paraId="09B2EF53" w14:textId="20C38602" w:rsidR="002621D8" w:rsidRPr="00C2206E" w:rsidRDefault="00B80170" w:rsidP="009C37E3">
      <w:pPr>
        <w:spacing w:after="0" w:line="276" w:lineRule="auto"/>
        <w:ind w:left="2237"/>
      </w:pPr>
      <w:r w:rsidRPr="00B80170">
        <w:t xml:space="preserve">If Construction is expected to commence at Stage </w:t>
      </w:r>
      <w:r w:rsidR="008E3599">
        <w:t>3</w:t>
      </w:r>
      <w:r w:rsidRPr="00B80170">
        <w:t xml:space="preserve"> </w:t>
      </w:r>
      <w:r>
        <w:t>and i</w:t>
      </w:r>
      <w:r w:rsidR="006277D1">
        <w:t xml:space="preserve">f the project is expected to last longer than 30 working days or longer than 500 person days, </w:t>
      </w:r>
      <w:r w:rsidR="006277D1">
        <w:lastRenderedPageBreak/>
        <w:t>the Registered Forestry Company should prepare the</w:t>
      </w:r>
      <w:r w:rsidR="006A3FBB">
        <w:t xml:space="preserve"> notification to the </w:t>
      </w:r>
      <w:r w:rsidR="006277D1">
        <w:t>HSA (AF1 Form) for issue to the HSA by the Local Authority.</w:t>
      </w:r>
    </w:p>
    <w:bookmarkEnd w:id="4"/>
    <w:p w14:paraId="2902626E" w14:textId="77777777" w:rsidR="00C06BB0" w:rsidRDefault="00C06BB0" w:rsidP="005D3CDE">
      <w:pPr>
        <w:pStyle w:val="ListParagraph"/>
        <w:spacing w:after="0" w:line="276" w:lineRule="auto"/>
        <w:ind w:left="1948"/>
      </w:pPr>
    </w:p>
    <w:p w14:paraId="5B86D2A7" w14:textId="77777777" w:rsidR="00255D78" w:rsidRPr="00C2206E" w:rsidRDefault="00255D78" w:rsidP="005D3CDE">
      <w:pPr>
        <w:pStyle w:val="ListParagraph"/>
        <w:spacing w:after="0" w:line="276" w:lineRule="auto"/>
        <w:ind w:left="1948"/>
      </w:pPr>
    </w:p>
    <w:p w14:paraId="5E4C2F73" w14:textId="3B624B85" w:rsidR="00C06BB0" w:rsidRPr="00C2206E" w:rsidRDefault="008A05AA" w:rsidP="002865AE">
      <w:pPr>
        <w:pStyle w:val="ListParagraph"/>
        <w:numPr>
          <w:ilvl w:val="0"/>
          <w:numId w:val="36"/>
        </w:numPr>
        <w:spacing w:after="0" w:line="276" w:lineRule="auto"/>
        <w:ind w:left="2058" w:hanging="1701"/>
      </w:pPr>
      <w:r w:rsidRPr="008A05AA">
        <w:rPr>
          <w:b/>
          <w:bCs/>
        </w:rPr>
        <w:t>A.</w:t>
      </w:r>
      <w:r>
        <w:t xml:space="preserve"> </w:t>
      </w:r>
      <w:r w:rsidR="00C06BB0" w:rsidRPr="00C2206E">
        <w:t>T</w:t>
      </w:r>
      <w:r w:rsidR="00284E89" w:rsidRPr="00C2206E">
        <w:t>he preparation</w:t>
      </w:r>
      <w:r w:rsidR="008324AB" w:rsidRPr="00C2206E">
        <w:t xml:space="preserve"> by a </w:t>
      </w:r>
      <w:r w:rsidR="00D27339">
        <w:t>R</w:t>
      </w:r>
      <w:r w:rsidR="00D27339" w:rsidRPr="00C2206E">
        <w:t xml:space="preserve">egistered </w:t>
      </w:r>
      <w:r w:rsidR="00D27339">
        <w:t>F</w:t>
      </w:r>
      <w:r w:rsidR="00D27339" w:rsidRPr="00C2206E">
        <w:t xml:space="preserve">orester </w:t>
      </w:r>
      <w:r w:rsidR="00284E89" w:rsidRPr="00C2206E">
        <w:t>of</w:t>
      </w:r>
      <w:r w:rsidR="00C06BB0" w:rsidRPr="00C2206E">
        <w:t xml:space="preserve"> an Application </w:t>
      </w:r>
      <w:r w:rsidR="00D27339">
        <w:t xml:space="preserve">(‘Form 1’ and accompanying maps) </w:t>
      </w:r>
      <w:r w:rsidR="00C06BB0" w:rsidRPr="00C2206E">
        <w:t xml:space="preserve">to </w:t>
      </w:r>
      <w:r w:rsidR="00FA26CC" w:rsidRPr="00C2206E">
        <w:t>the Department of Agriculture, Food and the Marine (</w:t>
      </w:r>
      <w:r w:rsidR="00C06BB0" w:rsidRPr="00C2206E">
        <w:t>DAFM</w:t>
      </w:r>
      <w:r w:rsidR="00FA26CC" w:rsidRPr="00C2206E">
        <w:t>)</w:t>
      </w:r>
      <w:r w:rsidR="00C06BB0" w:rsidRPr="00C2206E">
        <w:t xml:space="preserve"> for </w:t>
      </w:r>
      <w:r w:rsidR="003D39DF" w:rsidRPr="00C2206E">
        <w:t xml:space="preserve">technical and financial </w:t>
      </w:r>
      <w:r w:rsidR="00C06BB0" w:rsidRPr="00C2206E">
        <w:t>approval</w:t>
      </w:r>
      <w:r w:rsidR="00D27339">
        <w:t xml:space="preserve">. This Form 1 will be accompanying </w:t>
      </w:r>
      <w:r w:rsidR="002D56B7">
        <w:t xml:space="preserve">by a </w:t>
      </w:r>
      <w:r w:rsidR="00E5236D" w:rsidRPr="00F44498">
        <w:t>B</w:t>
      </w:r>
      <w:r w:rsidR="002D56B7" w:rsidRPr="00F44498">
        <w:t>aseline Ecological Report, Habitats Survey, Appropriate Assessment Screening report and</w:t>
      </w:r>
      <w:r w:rsidR="00D27339" w:rsidRPr="00F44498">
        <w:t xml:space="preserve"> map addressing the headings set out in </w:t>
      </w:r>
      <w:r w:rsidR="00F05A87" w:rsidRPr="00F44498">
        <w:t>Appendi</w:t>
      </w:r>
      <w:r w:rsidR="002975BD" w:rsidRPr="00F44498">
        <w:t xml:space="preserve">x </w:t>
      </w:r>
      <w:r w:rsidR="00F05A87" w:rsidRPr="00F44498">
        <w:t>B.</w:t>
      </w:r>
      <w:r w:rsidR="00D27339" w:rsidRPr="00F44498">
        <w:t xml:space="preserve"> </w:t>
      </w:r>
      <w:r w:rsidR="00C06BB0" w:rsidRPr="00F44498">
        <w:t>All</w:t>
      </w:r>
      <w:r w:rsidR="00C06BB0" w:rsidRPr="00C2206E">
        <w:t xml:space="preserve"> correspondence with respect to the project is to be through a nominated representative of the Local Authority. The Application is to </w:t>
      </w:r>
      <w:proofErr w:type="gramStart"/>
      <w:r w:rsidR="00C06BB0" w:rsidRPr="00C2206E">
        <w:t>be in compliance with</w:t>
      </w:r>
      <w:proofErr w:type="gramEnd"/>
      <w:r w:rsidR="00C06BB0" w:rsidRPr="00C2206E">
        <w:t>:</w:t>
      </w:r>
    </w:p>
    <w:p w14:paraId="2BC5465D" w14:textId="77777777" w:rsidR="00C06BB0" w:rsidRPr="00C2206E" w:rsidRDefault="00C06BB0" w:rsidP="002865AE">
      <w:pPr>
        <w:pStyle w:val="ListParagraph"/>
        <w:numPr>
          <w:ilvl w:val="0"/>
          <w:numId w:val="37"/>
        </w:numPr>
        <w:spacing w:after="0" w:line="276" w:lineRule="auto"/>
      </w:pPr>
      <w:r w:rsidRPr="00C2206E">
        <w:t xml:space="preserve">Forestry Regulations </w:t>
      </w:r>
      <w:r w:rsidR="00D27339">
        <w:t xml:space="preserve">2017 </w:t>
      </w:r>
      <w:r w:rsidRPr="00C2206E">
        <w:t xml:space="preserve">(SI 191/2017) </w:t>
      </w:r>
      <w:r w:rsidR="00D27339">
        <w:t xml:space="preserve">(as amended) </w:t>
      </w:r>
      <w:r w:rsidRPr="00C2206E">
        <w:t>and other legal requirements (</w:t>
      </w:r>
      <w:proofErr w:type="gramStart"/>
      <w:r w:rsidRPr="00C2206E">
        <w:t>e.g.</w:t>
      </w:r>
      <w:proofErr w:type="gramEnd"/>
      <w:r w:rsidRPr="00C2206E">
        <w:t xml:space="preserve"> </w:t>
      </w:r>
      <w:r w:rsidR="00D27339">
        <w:t>national wildlife legislation and transposing legislation in relation to the Habitats Directive, Birds Directive, EIA Directive, Water Framework Directive</w:t>
      </w:r>
      <w:r w:rsidRPr="00C2206E">
        <w:t>);</w:t>
      </w:r>
    </w:p>
    <w:p w14:paraId="4A2933BA" w14:textId="77777777" w:rsidR="00C06BB0" w:rsidRPr="00C2206E" w:rsidRDefault="00D27339" w:rsidP="002865AE">
      <w:pPr>
        <w:pStyle w:val="ListParagraph"/>
        <w:numPr>
          <w:ilvl w:val="0"/>
          <w:numId w:val="37"/>
        </w:numPr>
        <w:spacing w:after="0" w:line="276" w:lineRule="auto"/>
      </w:pPr>
      <w:r>
        <w:t xml:space="preserve">The terms and conditions of the Woodland Creation on Public Lands </w:t>
      </w:r>
      <w:proofErr w:type="gramStart"/>
      <w:r>
        <w:t>Scheme</w:t>
      </w:r>
      <w:r w:rsidR="00C06BB0" w:rsidRPr="00C2206E">
        <w:t>;</w:t>
      </w:r>
      <w:proofErr w:type="gramEnd"/>
    </w:p>
    <w:p w14:paraId="29B24D86" w14:textId="77777777" w:rsidR="00C06BB0" w:rsidRPr="00C2206E" w:rsidRDefault="00D27339" w:rsidP="002865AE">
      <w:pPr>
        <w:pStyle w:val="ListParagraph"/>
        <w:numPr>
          <w:ilvl w:val="0"/>
          <w:numId w:val="37"/>
        </w:numPr>
        <w:spacing w:after="0" w:line="276" w:lineRule="auto"/>
      </w:pPr>
      <w:r>
        <w:t xml:space="preserve">The </w:t>
      </w:r>
      <w:r w:rsidR="00C06BB0" w:rsidRPr="00C2206E">
        <w:t xml:space="preserve">Land </w:t>
      </w:r>
      <w:r>
        <w:t>T</w:t>
      </w:r>
      <w:r w:rsidRPr="00C2206E">
        <w:t xml:space="preserve">ypes </w:t>
      </w:r>
      <w:r w:rsidR="00C06BB0" w:rsidRPr="00C2206E">
        <w:t xml:space="preserve">for </w:t>
      </w:r>
      <w:r>
        <w:t>A</w:t>
      </w:r>
      <w:r w:rsidRPr="00C2206E">
        <w:t>fforestation</w:t>
      </w:r>
      <w:r>
        <w:t xml:space="preserve"> procedure (whereby the category ‘Suitable Land Type GPC2 – 12’ applies</w:t>
      </w:r>
      <w:proofErr w:type="gramStart"/>
      <w:r>
        <w:t>)</w:t>
      </w:r>
      <w:r w:rsidR="00C06BB0" w:rsidRPr="00C2206E">
        <w:t>;</w:t>
      </w:r>
      <w:proofErr w:type="gramEnd"/>
    </w:p>
    <w:p w14:paraId="3854D72F" w14:textId="77777777" w:rsidR="00C06BB0" w:rsidRDefault="00C06BB0" w:rsidP="002865AE">
      <w:pPr>
        <w:pStyle w:val="ListParagraph"/>
        <w:numPr>
          <w:ilvl w:val="0"/>
          <w:numId w:val="37"/>
        </w:numPr>
        <w:spacing w:after="0" w:line="276" w:lineRule="auto"/>
      </w:pPr>
      <w:r w:rsidRPr="00C2206E">
        <w:t xml:space="preserve">Environmental </w:t>
      </w:r>
      <w:r w:rsidR="00D27339">
        <w:t>R</w:t>
      </w:r>
      <w:r w:rsidR="00D27339" w:rsidRPr="00C2206E">
        <w:t>equirements</w:t>
      </w:r>
      <w:r w:rsidR="00D27339">
        <w:t xml:space="preserve"> for Afforestation (2016</w:t>
      </w:r>
      <w:proofErr w:type="gramStart"/>
      <w:r w:rsidR="00D27339">
        <w:t>)</w:t>
      </w:r>
      <w:r w:rsidRPr="00C2206E">
        <w:t>;</w:t>
      </w:r>
      <w:proofErr w:type="gramEnd"/>
    </w:p>
    <w:p w14:paraId="29D0072F" w14:textId="77777777" w:rsidR="00D27339" w:rsidRPr="00C2206E" w:rsidRDefault="00D27339" w:rsidP="002865AE">
      <w:pPr>
        <w:pStyle w:val="ListParagraph"/>
        <w:numPr>
          <w:ilvl w:val="0"/>
          <w:numId w:val="37"/>
        </w:numPr>
        <w:spacing w:after="0" w:line="276" w:lineRule="auto"/>
      </w:pPr>
      <w:r w:rsidRPr="00C2206E">
        <w:t>Forestry Standards Manual (Nov 2015)</w:t>
      </w:r>
      <w:r>
        <w:t xml:space="preserve"> and updating </w:t>
      </w:r>
      <w:proofErr w:type="gramStart"/>
      <w:r>
        <w:t>Circulars</w:t>
      </w:r>
      <w:r w:rsidRPr="00C2206E">
        <w:t>;</w:t>
      </w:r>
      <w:proofErr w:type="gramEnd"/>
    </w:p>
    <w:p w14:paraId="2CB05923" w14:textId="55F32C6D" w:rsidR="00C06BB0" w:rsidRPr="00C2206E" w:rsidRDefault="00C06BB0" w:rsidP="00D27339">
      <w:pPr>
        <w:pStyle w:val="ListParagraph"/>
        <w:numPr>
          <w:ilvl w:val="0"/>
          <w:numId w:val="37"/>
        </w:numPr>
        <w:spacing w:after="0" w:line="276" w:lineRule="auto"/>
      </w:pPr>
      <w:r w:rsidRPr="00C2206E">
        <w:t>all other DAFM forestry guidelines</w:t>
      </w:r>
      <w:r w:rsidR="00D27339">
        <w:t xml:space="preserve">, </w:t>
      </w:r>
      <w:r w:rsidRPr="00C2206E">
        <w:t>requirements</w:t>
      </w:r>
      <w:r w:rsidR="00D27339">
        <w:t xml:space="preserve"> and procedures (</w:t>
      </w:r>
      <w:proofErr w:type="gramStart"/>
      <w:r w:rsidR="009914A4">
        <w:t>e.g.</w:t>
      </w:r>
      <w:proofErr w:type="gramEnd"/>
      <w:r w:rsidR="009914A4">
        <w:t xml:space="preserve"> Forestry</w:t>
      </w:r>
      <w:r w:rsidR="00D27339">
        <w:t xml:space="preserve"> &amp; Freshwater Pearl Mussel Requirements, Forestry &amp; Otter Guidelines, </w:t>
      </w:r>
      <w:r w:rsidR="00D27339" w:rsidRPr="00C2206E">
        <w:t>Acid Sensitivity Protocol</w:t>
      </w:r>
      <w:r w:rsidR="00D27339">
        <w:t>); and</w:t>
      </w:r>
    </w:p>
    <w:p w14:paraId="04585D00" w14:textId="77777777" w:rsidR="00D27339" w:rsidRDefault="00C06BB0" w:rsidP="002865AE">
      <w:pPr>
        <w:pStyle w:val="ListParagraph"/>
        <w:numPr>
          <w:ilvl w:val="0"/>
          <w:numId w:val="37"/>
        </w:numPr>
        <w:spacing w:after="0" w:line="276" w:lineRule="auto"/>
      </w:pPr>
      <w:r w:rsidRPr="00C2206E">
        <w:t>Terms and Conditions</w:t>
      </w:r>
      <w:r w:rsidR="00D27339">
        <w:t xml:space="preserve"> for Registered Foresters &amp; Forestry Companies.</w:t>
      </w:r>
    </w:p>
    <w:p w14:paraId="4CF46ED7" w14:textId="77777777" w:rsidR="005D3CDE" w:rsidRPr="00C2206E" w:rsidRDefault="005D3CDE" w:rsidP="005D3CDE">
      <w:pPr>
        <w:spacing w:after="0" w:line="276" w:lineRule="auto"/>
        <w:ind w:left="1588"/>
      </w:pPr>
    </w:p>
    <w:p w14:paraId="7D32A785" w14:textId="5B1AD2F9" w:rsidR="00B25A54" w:rsidRDefault="00E14BD5" w:rsidP="002865AE">
      <w:pPr>
        <w:pStyle w:val="ListParagraph"/>
        <w:spacing w:after="0" w:line="276" w:lineRule="auto"/>
        <w:ind w:left="2058"/>
      </w:pPr>
      <w:bookmarkStart w:id="5" w:name="_Hlk71559774"/>
      <w:bookmarkStart w:id="6" w:name="_Hlk71899769"/>
      <w:r>
        <w:rPr>
          <w:lang w:val="en-GB"/>
        </w:rPr>
        <w:t>I</w:t>
      </w:r>
      <w:r w:rsidRPr="004561DC">
        <w:rPr>
          <w:lang w:val="en-GB"/>
        </w:rPr>
        <w:t xml:space="preserve">f </w:t>
      </w:r>
      <w:r>
        <w:rPr>
          <w:lang w:val="en-GB"/>
        </w:rPr>
        <w:t xml:space="preserve">Construction is expected to commence at Stage </w:t>
      </w:r>
      <w:r w:rsidR="00D1716D">
        <w:rPr>
          <w:lang w:val="en-GB"/>
        </w:rPr>
        <w:t>3</w:t>
      </w:r>
      <w:r>
        <w:rPr>
          <w:lang w:val="en-GB"/>
        </w:rPr>
        <w:t xml:space="preserve"> and </w:t>
      </w:r>
      <w:proofErr w:type="spellStart"/>
      <w:r>
        <w:rPr>
          <w:lang w:val="en-GB"/>
        </w:rPr>
        <w:t>i</w:t>
      </w:r>
      <w:proofErr w:type="spellEnd"/>
      <w:r w:rsidR="006277D1">
        <w:t xml:space="preserve">f </w:t>
      </w:r>
      <w:r w:rsidR="00256BC0" w:rsidRPr="00256BC0">
        <w:t xml:space="preserve">the work is proposed to last longer than 30 working days, longer than 500 person days, </w:t>
      </w:r>
      <w:r w:rsidR="006277D1">
        <w:t xml:space="preserve">or if the work </w:t>
      </w:r>
      <w:r w:rsidR="00256BC0" w:rsidRPr="00256BC0">
        <w:t xml:space="preserve">is proposed to involve a particular risk (as per Schedule 1 of the Construction Regulations) </w:t>
      </w:r>
      <w:r w:rsidR="00256BC0">
        <w:t xml:space="preserve">or </w:t>
      </w:r>
      <w:r w:rsidR="00256BC0" w:rsidRPr="00256BC0">
        <w:t>if it is proposed that more than one contractor will be engaged on the project</w:t>
      </w:r>
      <w:bookmarkEnd w:id="5"/>
      <w:r w:rsidR="006277D1">
        <w:t>, then t</w:t>
      </w:r>
      <w:r w:rsidR="006277D1" w:rsidRPr="006277D1">
        <w:t>he appointed PSDP should prepare a Preliminary Safety and Health plan</w:t>
      </w:r>
      <w:r w:rsidR="006277D1">
        <w:t xml:space="preserve"> for the project.</w:t>
      </w:r>
    </w:p>
    <w:bookmarkEnd w:id="6"/>
    <w:p w14:paraId="59CFD75E" w14:textId="77777777" w:rsidR="00256BC0" w:rsidRDefault="00256BC0" w:rsidP="002865AE">
      <w:pPr>
        <w:pStyle w:val="ListParagraph"/>
        <w:spacing w:after="0" w:line="276" w:lineRule="auto"/>
        <w:ind w:left="2058"/>
      </w:pPr>
    </w:p>
    <w:p w14:paraId="584CFD87" w14:textId="65FEDB5F" w:rsidR="00A20EC8" w:rsidRPr="00C2206E" w:rsidRDefault="00C06BB0" w:rsidP="002865AE">
      <w:pPr>
        <w:pStyle w:val="ListParagraph"/>
        <w:spacing w:after="0" w:line="276" w:lineRule="auto"/>
        <w:ind w:left="2058"/>
      </w:pPr>
      <w:r w:rsidRPr="00C2206E">
        <w:t xml:space="preserve">The </w:t>
      </w:r>
      <w:r w:rsidR="008324AB" w:rsidRPr="00C2206E">
        <w:t xml:space="preserve">successful tender </w:t>
      </w:r>
      <w:r w:rsidRPr="00C2206E">
        <w:t xml:space="preserve">will be responsible for providing, erecting and maintaining the </w:t>
      </w:r>
      <w:r w:rsidR="00D27339">
        <w:t>S</w:t>
      </w:r>
      <w:r w:rsidR="00D27339" w:rsidRPr="00C2206E">
        <w:t xml:space="preserve">ite </w:t>
      </w:r>
      <w:r w:rsidR="00D27339">
        <w:t>N</w:t>
      </w:r>
      <w:r w:rsidR="00D27339" w:rsidRPr="00C2206E">
        <w:t>otice</w:t>
      </w:r>
      <w:r w:rsidR="00D27339">
        <w:t xml:space="preserve"> associated with applying for an afforestation licence. </w:t>
      </w:r>
    </w:p>
    <w:p w14:paraId="1CA71291" w14:textId="77777777" w:rsidR="00931403" w:rsidRPr="00C2206E" w:rsidRDefault="00931403" w:rsidP="002865AE">
      <w:pPr>
        <w:pStyle w:val="ListParagraph"/>
        <w:spacing w:after="0" w:line="276" w:lineRule="auto"/>
        <w:ind w:left="2058"/>
      </w:pPr>
    </w:p>
    <w:p w14:paraId="507FF514" w14:textId="072495B8" w:rsidR="00931403" w:rsidRPr="00C2206E" w:rsidRDefault="00931403" w:rsidP="002865AE">
      <w:pPr>
        <w:pStyle w:val="ListParagraph"/>
        <w:spacing w:after="0" w:line="276" w:lineRule="auto"/>
        <w:ind w:left="2058"/>
      </w:pPr>
      <w:r w:rsidRPr="00C2206E">
        <w:t xml:space="preserve">Please provide, as a separate item in </w:t>
      </w:r>
      <w:r w:rsidR="00290C71" w:rsidRPr="00C2206E">
        <w:t>Section 3</w:t>
      </w:r>
      <w:r w:rsidRPr="00C2206E">
        <w:t>, the cost of producing a Natura Impact Assessment (NIS)</w:t>
      </w:r>
      <w:r w:rsidR="007F388D">
        <w:t xml:space="preserve"> </w:t>
      </w:r>
      <w:r w:rsidR="00BA6C30">
        <w:t>and/</w:t>
      </w:r>
      <w:r w:rsidR="007F388D">
        <w:t xml:space="preserve">or </w:t>
      </w:r>
      <w:r w:rsidR="00BA6C30">
        <w:t xml:space="preserve">daily rates for </w:t>
      </w:r>
      <w:r w:rsidR="007F388D">
        <w:t>other</w:t>
      </w:r>
      <w:r w:rsidR="00527A6B">
        <w:t xml:space="preserve"> </w:t>
      </w:r>
      <w:r w:rsidR="00BA6C30">
        <w:t>specialist</w:t>
      </w:r>
      <w:r w:rsidR="00527A6B">
        <w:t xml:space="preserve"> report</w:t>
      </w:r>
      <w:r w:rsidR="00BA6C30">
        <w:t>s</w:t>
      </w:r>
      <w:r w:rsidR="007F388D">
        <w:t xml:space="preserve"> </w:t>
      </w:r>
      <w:r w:rsidRPr="00C2206E">
        <w:t xml:space="preserve">should </w:t>
      </w:r>
      <w:r w:rsidR="00BA6C30">
        <w:t>they</w:t>
      </w:r>
      <w:r w:rsidR="00BA6C30" w:rsidRPr="00C2206E">
        <w:t xml:space="preserve"> </w:t>
      </w:r>
      <w:r w:rsidRPr="00C2206E">
        <w:t>be required for the site</w:t>
      </w:r>
      <w:r w:rsidR="002D56B7">
        <w:t xml:space="preserve"> (See Appendix B)</w:t>
      </w:r>
      <w:r w:rsidR="00255D78">
        <w:t>.</w:t>
      </w:r>
      <w:r w:rsidR="00BA6C30">
        <w:t xml:space="preserve"> </w:t>
      </w:r>
    </w:p>
    <w:p w14:paraId="57E9E724" w14:textId="77777777" w:rsidR="00931403" w:rsidRPr="00C2206E" w:rsidRDefault="00931403" w:rsidP="002865AE">
      <w:pPr>
        <w:pStyle w:val="ListParagraph"/>
        <w:spacing w:after="0" w:line="276" w:lineRule="auto"/>
        <w:ind w:left="2058"/>
      </w:pPr>
    </w:p>
    <w:p w14:paraId="435538FA" w14:textId="77777777" w:rsidR="00C06BB0" w:rsidRPr="00C2206E" w:rsidRDefault="00C06BB0" w:rsidP="002865AE">
      <w:pPr>
        <w:pStyle w:val="ListParagraph"/>
        <w:spacing w:after="0" w:line="276" w:lineRule="auto"/>
        <w:ind w:left="2058"/>
      </w:pPr>
      <w:r w:rsidRPr="00C2206E">
        <w:t>The fees associated with the preparation of:</w:t>
      </w:r>
    </w:p>
    <w:p w14:paraId="3777B40D" w14:textId="77777777" w:rsidR="00C06BB0" w:rsidRPr="00C2206E" w:rsidRDefault="00C06BB0" w:rsidP="002865AE">
      <w:pPr>
        <w:pStyle w:val="ListParagraph"/>
        <w:numPr>
          <w:ilvl w:val="0"/>
          <w:numId w:val="37"/>
        </w:numPr>
        <w:spacing w:after="0" w:line="276" w:lineRule="auto"/>
      </w:pPr>
      <w:r w:rsidRPr="00C2206E">
        <w:t>any responses to ‘Requests for Further Information’ from DAFM</w:t>
      </w:r>
      <w:r w:rsidR="00931403" w:rsidRPr="00C2206E">
        <w:t xml:space="preserve"> (other than the preparation of a NIS</w:t>
      </w:r>
      <w:r w:rsidR="00BA6C30">
        <w:t xml:space="preserve"> / other specialist reports</w:t>
      </w:r>
      <w:r w:rsidRPr="00C2206E">
        <w:t xml:space="preserve">; </w:t>
      </w:r>
      <w:r w:rsidR="007D534A" w:rsidRPr="00C2206E">
        <w:t>and/</w:t>
      </w:r>
      <w:r w:rsidRPr="00C2206E">
        <w:t>or</w:t>
      </w:r>
    </w:p>
    <w:p w14:paraId="57329DF2" w14:textId="62FF21E5" w:rsidR="00931403" w:rsidRDefault="00FA26CC" w:rsidP="00FE249E">
      <w:pPr>
        <w:pStyle w:val="ListParagraph"/>
        <w:numPr>
          <w:ilvl w:val="0"/>
          <w:numId w:val="37"/>
        </w:numPr>
        <w:spacing w:after="0" w:line="276" w:lineRule="auto"/>
      </w:pPr>
      <w:r w:rsidRPr="00C2206E">
        <w:lastRenderedPageBreak/>
        <w:t xml:space="preserve">any </w:t>
      </w:r>
      <w:r w:rsidR="00C06BB0" w:rsidRPr="00C2206E">
        <w:t xml:space="preserve">reporting required in the event of an appeal </w:t>
      </w:r>
      <w:r w:rsidR="00C72C62">
        <w:t xml:space="preserve">to the Forestry appeals Committee </w:t>
      </w:r>
      <w:r w:rsidR="00C06BB0" w:rsidRPr="00C2206E">
        <w:t>of the DAFM decision</w:t>
      </w:r>
      <w:r w:rsidR="00931403" w:rsidRPr="00C2206E">
        <w:t xml:space="preserve"> (other than attendance at an appeal hearing)</w:t>
      </w:r>
      <w:r w:rsidR="00FE249E">
        <w:t xml:space="preserve"> </w:t>
      </w:r>
      <w:r w:rsidR="002F301E" w:rsidRPr="00C2206E">
        <w:t>shall be deemed to b</w:t>
      </w:r>
      <w:r w:rsidR="00931403" w:rsidRPr="00C2206E">
        <w:t>e included in the tender price.</w:t>
      </w:r>
    </w:p>
    <w:p w14:paraId="4BE22DB9" w14:textId="77777777" w:rsidR="00931403" w:rsidRDefault="00931403" w:rsidP="00931403">
      <w:pPr>
        <w:pStyle w:val="ListParagraph"/>
        <w:spacing w:after="0" w:line="276" w:lineRule="auto"/>
        <w:ind w:left="2058"/>
      </w:pPr>
    </w:p>
    <w:p w14:paraId="3F00DFC2" w14:textId="4F77692F" w:rsidR="00C06BB0" w:rsidRDefault="00931403" w:rsidP="00931403">
      <w:pPr>
        <w:pStyle w:val="ListParagraph"/>
        <w:spacing w:after="0" w:line="276" w:lineRule="auto"/>
        <w:ind w:left="2058"/>
      </w:pPr>
      <w:r w:rsidRPr="00514607">
        <w:t xml:space="preserve">Should </w:t>
      </w:r>
      <w:proofErr w:type="gramStart"/>
      <w:r w:rsidRPr="00514607">
        <w:t>additional</w:t>
      </w:r>
      <w:proofErr w:type="gramEnd"/>
      <w:r w:rsidRPr="00514607">
        <w:t xml:space="preserve"> input, over and above that</w:t>
      </w:r>
      <w:r w:rsidR="001B20B4">
        <w:t xml:space="preserve"> included in the tender price, </w:t>
      </w:r>
      <w:r w:rsidRPr="00514607">
        <w:t>be required</w:t>
      </w:r>
      <w:r w:rsidR="00290C71" w:rsidRPr="00514607">
        <w:t>,</w:t>
      </w:r>
      <w:r w:rsidRPr="00514607">
        <w:t xml:space="preserve"> it will be dealt with separately by the Local Authority and will be based on the daily rates for </w:t>
      </w:r>
      <w:r w:rsidR="00C72C62">
        <w:t xml:space="preserve">the </w:t>
      </w:r>
      <w:r w:rsidR="00514607" w:rsidRPr="00514607">
        <w:t>f</w:t>
      </w:r>
      <w:r w:rsidRPr="00514607">
        <w:t>orester</w:t>
      </w:r>
      <w:r w:rsidR="00C2206E" w:rsidRPr="00514607">
        <w:t xml:space="preserve">, </w:t>
      </w:r>
      <w:r w:rsidR="00514607" w:rsidRPr="00514607">
        <w:t>e</w:t>
      </w:r>
      <w:r w:rsidRPr="00514607">
        <w:t>cologist</w:t>
      </w:r>
      <w:r w:rsidR="00C2206E" w:rsidRPr="00514607">
        <w:t xml:space="preserve">, archaeologist </w:t>
      </w:r>
      <w:r w:rsidR="00514607" w:rsidRPr="00514607">
        <w:t>and engineer</w:t>
      </w:r>
      <w:r w:rsidRPr="00514607">
        <w:t xml:space="preserve"> described in the Section 3 Pricing</w:t>
      </w:r>
      <w:r w:rsidR="00FE249E">
        <w:t xml:space="preserve"> section </w:t>
      </w:r>
      <w:r w:rsidRPr="00514607">
        <w:t>of this document.</w:t>
      </w:r>
      <w:r>
        <w:t xml:space="preserve"> </w:t>
      </w:r>
      <w:r w:rsidRPr="00A07445">
        <w:rPr>
          <w:b/>
        </w:rPr>
        <w:t xml:space="preserve"> </w:t>
      </w:r>
    </w:p>
    <w:p w14:paraId="6CF32700" w14:textId="44F7F09A" w:rsidR="007338F5" w:rsidRDefault="007338F5" w:rsidP="009C37E3">
      <w:pPr>
        <w:spacing w:after="0" w:line="276" w:lineRule="auto"/>
      </w:pPr>
    </w:p>
    <w:p w14:paraId="0E767E5B" w14:textId="6FF35779" w:rsidR="008A05AA" w:rsidRPr="00FE249E" w:rsidRDefault="008A05AA" w:rsidP="008A05AA">
      <w:pPr>
        <w:spacing w:after="0" w:line="276" w:lineRule="auto"/>
        <w:ind w:left="720"/>
      </w:pPr>
      <w:r>
        <w:tab/>
      </w:r>
      <w:r>
        <w:tab/>
      </w:r>
      <w:r w:rsidRPr="00FE249E">
        <w:rPr>
          <w:b/>
          <w:bCs/>
        </w:rPr>
        <w:t>B.</w:t>
      </w:r>
      <w:r w:rsidRPr="00FE249E">
        <w:t xml:space="preserve"> The Forester shall </w:t>
      </w:r>
      <w:r w:rsidR="00C140EF" w:rsidRPr="00FE249E">
        <w:t xml:space="preserve">also </w:t>
      </w:r>
      <w:r w:rsidRPr="00FE249E">
        <w:t xml:space="preserve">submit Form 1a for financial approval in accordance </w:t>
      </w:r>
    </w:p>
    <w:p w14:paraId="72DA1E2E" w14:textId="1CF9F415" w:rsidR="008A05AA" w:rsidRPr="00C6187E" w:rsidRDefault="008A05AA" w:rsidP="008A05AA">
      <w:pPr>
        <w:spacing w:after="0" w:line="276" w:lineRule="auto"/>
        <w:ind w:left="1440" w:firstLine="720"/>
      </w:pPr>
      <w:r w:rsidRPr="00FE249E">
        <w:t>with DAFM Scheme Document, when requ</w:t>
      </w:r>
      <w:r w:rsidR="00FE249E">
        <w:t xml:space="preserve">ired </w:t>
      </w:r>
      <w:r w:rsidRPr="00FE249E">
        <w:t>to do so.</w:t>
      </w:r>
      <w:r>
        <w:t xml:space="preserve"> </w:t>
      </w:r>
    </w:p>
    <w:p w14:paraId="59DA5259" w14:textId="2796044A" w:rsidR="008A05AA" w:rsidRDefault="008A05AA" w:rsidP="009C37E3">
      <w:pPr>
        <w:spacing w:after="0" w:line="276" w:lineRule="auto"/>
      </w:pPr>
    </w:p>
    <w:p w14:paraId="412F4A33" w14:textId="77777777" w:rsidR="008A05AA" w:rsidRDefault="008A05AA" w:rsidP="009C37E3">
      <w:pPr>
        <w:spacing w:after="0" w:line="276" w:lineRule="auto"/>
      </w:pPr>
    </w:p>
    <w:p w14:paraId="4F2B7937" w14:textId="09578813" w:rsidR="006277D1" w:rsidRDefault="00E14BD5" w:rsidP="002865AE">
      <w:pPr>
        <w:pStyle w:val="ListParagraph"/>
        <w:numPr>
          <w:ilvl w:val="0"/>
          <w:numId w:val="36"/>
        </w:numPr>
        <w:spacing w:after="0" w:line="276" w:lineRule="auto"/>
        <w:ind w:left="2058" w:hanging="1701"/>
      </w:pPr>
      <w:r>
        <w:rPr>
          <w:lang w:val="en-GB"/>
        </w:rPr>
        <w:t>I</w:t>
      </w:r>
      <w:r w:rsidRPr="004561DC">
        <w:rPr>
          <w:lang w:val="en-GB"/>
        </w:rPr>
        <w:t xml:space="preserve">f </w:t>
      </w:r>
      <w:r>
        <w:rPr>
          <w:lang w:val="en-GB"/>
        </w:rPr>
        <w:t xml:space="preserve">Construction is expected to commence at </w:t>
      </w:r>
      <w:r w:rsidR="00485D75">
        <w:rPr>
          <w:lang w:val="en-GB"/>
        </w:rPr>
        <w:t xml:space="preserve">this stage </w:t>
      </w:r>
      <w:r>
        <w:rPr>
          <w:lang w:val="en-GB"/>
        </w:rPr>
        <w:t xml:space="preserve">and </w:t>
      </w:r>
      <w:proofErr w:type="spellStart"/>
      <w:r>
        <w:rPr>
          <w:lang w:val="en-GB"/>
        </w:rPr>
        <w:t>i</w:t>
      </w:r>
      <w:proofErr w:type="spellEnd"/>
      <w:r w:rsidR="006277D1">
        <w:t>f a PSDP has been appointed, as per Stage 1 above, then t</w:t>
      </w:r>
      <w:r w:rsidR="007338F5" w:rsidRPr="007338F5">
        <w:t>he Registered Forester should undertake or appoint a body to undertake the role of PS</w:t>
      </w:r>
      <w:r w:rsidR="00E2431F">
        <w:t>CS</w:t>
      </w:r>
      <w:r w:rsidR="007338F5" w:rsidRPr="007338F5">
        <w:t xml:space="preserve"> and associated duties under the Safety, Health and Welfare at Work (Construction) Regulations 2013</w:t>
      </w:r>
      <w:r w:rsidR="006277D1">
        <w:t xml:space="preserve"> (</w:t>
      </w:r>
      <w:r w:rsidR="006277D1" w:rsidRPr="006277D1">
        <w:t>the appointment will be made by the Local Authority).</w:t>
      </w:r>
      <w:r w:rsidR="008A05AA" w:rsidRPr="008A05AA">
        <w:rPr>
          <w:highlight w:val="yellow"/>
        </w:rPr>
        <w:t xml:space="preserve"> </w:t>
      </w:r>
    </w:p>
    <w:p w14:paraId="59560E78" w14:textId="77777777" w:rsidR="008A05AA" w:rsidRDefault="008A05AA" w:rsidP="008A05AA">
      <w:pPr>
        <w:pStyle w:val="ListParagraph"/>
        <w:spacing w:after="0" w:line="276" w:lineRule="auto"/>
        <w:ind w:left="2058"/>
      </w:pPr>
    </w:p>
    <w:p w14:paraId="35D9FEFF" w14:textId="453DC5DF" w:rsidR="003462A8" w:rsidRDefault="006277D1" w:rsidP="009C37E3">
      <w:pPr>
        <w:pStyle w:val="ListParagraph"/>
        <w:spacing w:after="0" w:line="276" w:lineRule="auto"/>
        <w:ind w:left="2058"/>
      </w:pPr>
      <w:r>
        <w:t>Also</w:t>
      </w:r>
      <w:r w:rsidR="00F31C67">
        <w:t>,</w:t>
      </w:r>
      <w:r>
        <w:t xml:space="preserve"> as per the requirements set out in section 1 above, if a Preliminary Safety and Health Plan has been developed, then the appointed PSCS </w:t>
      </w:r>
      <w:r w:rsidR="002521AF">
        <w:t>s</w:t>
      </w:r>
      <w:r w:rsidR="002521AF" w:rsidRPr="002521AF">
        <w:t xml:space="preserve">hould prepare a </w:t>
      </w:r>
      <w:r w:rsidR="002521AF">
        <w:t xml:space="preserve">Construction Stage </w:t>
      </w:r>
      <w:r w:rsidR="002521AF" w:rsidRPr="002521AF">
        <w:t xml:space="preserve">Safety and Health </w:t>
      </w:r>
      <w:r>
        <w:t>P</w:t>
      </w:r>
      <w:r w:rsidR="002521AF" w:rsidRPr="002521AF">
        <w:t>lan</w:t>
      </w:r>
      <w:r>
        <w:t xml:space="preserve"> for the project.</w:t>
      </w:r>
    </w:p>
    <w:p w14:paraId="64C506E9" w14:textId="77777777" w:rsidR="008A05AA" w:rsidRDefault="008A05AA" w:rsidP="009C37E3">
      <w:pPr>
        <w:pStyle w:val="ListParagraph"/>
        <w:spacing w:after="0" w:line="276" w:lineRule="auto"/>
        <w:ind w:left="2058"/>
      </w:pPr>
    </w:p>
    <w:p w14:paraId="104C9B94" w14:textId="32345B58" w:rsidR="001A311C" w:rsidRDefault="00C140EF" w:rsidP="009C37E3">
      <w:pPr>
        <w:pStyle w:val="ListParagraph"/>
        <w:spacing w:after="0" w:line="276" w:lineRule="auto"/>
        <w:ind w:left="2058"/>
      </w:pPr>
      <w:r>
        <w:t>The Registered Forester shall u</w:t>
      </w:r>
      <w:r w:rsidR="00284E89">
        <w:t>ndertake</w:t>
      </w:r>
      <w:r w:rsidR="00C06BB0">
        <w:t xml:space="preserve"> the tree planting on the site. Included in this scope is all necessary site preparation, </w:t>
      </w:r>
      <w:r w:rsidR="002764A5">
        <w:t>cultivation</w:t>
      </w:r>
      <w:r w:rsidR="00C06BB0">
        <w:t xml:space="preserve">, drainage, fencing, provision of trees, planting of trees and </w:t>
      </w:r>
      <w:r w:rsidR="00B85F93">
        <w:t xml:space="preserve">their </w:t>
      </w:r>
      <w:r w:rsidR="00C06BB0">
        <w:t xml:space="preserve">protection </w:t>
      </w:r>
      <w:r w:rsidR="00B85F93">
        <w:t>from excessive mortality (whatever the cause)</w:t>
      </w:r>
      <w:r w:rsidR="00C72C62">
        <w:t xml:space="preserve">, and any other works typically associated with </w:t>
      </w:r>
      <w:r w:rsidR="00962C8C" w:rsidRPr="00C16F3A">
        <w:t>afforestation</w:t>
      </w:r>
      <w:r w:rsidR="00C06BB0" w:rsidRPr="00C16F3A">
        <w:t xml:space="preserve">. </w:t>
      </w:r>
      <w:r w:rsidR="008A05AA" w:rsidRPr="00C16F3A">
        <w:t>The Forester shall also prepare and submit the relevant forms (Forms 1b</w:t>
      </w:r>
      <w:r w:rsidR="00F31C67" w:rsidRPr="00C16F3A">
        <w:t xml:space="preserve"> </w:t>
      </w:r>
      <w:r w:rsidR="008A05AA" w:rsidRPr="00C16F3A">
        <w:t xml:space="preserve">&amp; 1c) to </w:t>
      </w:r>
      <w:r w:rsidR="00F31C67" w:rsidRPr="00C16F3A">
        <w:t xml:space="preserve">the </w:t>
      </w:r>
      <w:r w:rsidR="008A05AA" w:rsidRPr="00C16F3A">
        <w:t>DAFM within the required timeframe as set out in the DAFM Scheme Documents.</w:t>
      </w:r>
      <w:r w:rsidR="00C05B00" w:rsidRPr="00C16F3A">
        <w:t xml:space="preserve"> </w:t>
      </w:r>
      <w:bookmarkStart w:id="7" w:name="_Hlk74210141"/>
      <w:r w:rsidR="00C05B00" w:rsidRPr="00C16F3A">
        <w:t>Form 1d should also be submitted for any Element 3 or 4 amenity</w:t>
      </w:r>
      <w:r w:rsidR="00981AEC" w:rsidRPr="00C16F3A">
        <w:t xml:space="preserve"> (playground,</w:t>
      </w:r>
      <w:r w:rsidR="00EF43F5" w:rsidRPr="00C16F3A">
        <w:t xml:space="preserve"> recreational facility, forest</w:t>
      </w:r>
      <w:r w:rsidR="00981AEC" w:rsidRPr="00C16F3A">
        <w:t xml:space="preserve"> trails</w:t>
      </w:r>
      <w:r w:rsidR="00EF43F5" w:rsidRPr="00C16F3A">
        <w:t>, signage</w:t>
      </w:r>
      <w:r w:rsidR="00981AEC" w:rsidRPr="00C16F3A">
        <w:t xml:space="preserve"> etc) required</w:t>
      </w:r>
      <w:r w:rsidR="00C05B00" w:rsidRPr="00C16F3A">
        <w:t xml:space="preserve"> by the Local Authority under this Scheme</w:t>
      </w:r>
      <w:bookmarkEnd w:id="7"/>
      <w:r w:rsidR="00C05B00" w:rsidRPr="00C16F3A">
        <w:t>.</w:t>
      </w:r>
    </w:p>
    <w:p w14:paraId="4C8D3ADC" w14:textId="77777777" w:rsidR="008A05AA" w:rsidRDefault="008A05AA" w:rsidP="009C37E3">
      <w:pPr>
        <w:pStyle w:val="ListParagraph"/>
        <w:spacing w:after="0" w:line="276" w:lineRule="auto"/>
        <w:ind w:left="2058"/>
      </w:pPr>
    </w:p>
    <w:p w14:paraId="1759366D" w14:textId="310BA61B" w:rsidR="00053185" w:rsidRDefault="006277D1" w:rsidP="00C40A74">
      <w:pPr>
        <w:pStyle w:val="ListParagraph"/>
        <w:spacing w:after="0" w:line="276" w:lineRule="auto"/>
        <w:ind w:left="2058"/>
      </w:pPr>
      <w:r>
        <w:t>I</w:t>
      </w:r>
      <w:r w:rsidR="001B504B" w:rsidRPr="001B504B">
        <w:t>t is a requirement under this scheme that the successful tenderer undertake the work in accordance with the requirements set out in the</w:t>
      </w:r>
      <w:r>
        <w:t xml:space="preserve"> </w:t>
      </w:r>
      <w:r w:rsidRPr="006277D1">
        <w:t xml:space="preserve">Safety, Health and Welfare at Work (Construction) Regulation 2013, </w:t>
      </w:r>
      <w:r>
        <w:t xml:space="preserve">the </w:t>
      </w:r>
      <w:r w:rsidR="001B504B" w:rsidRPr="001B504B">
        <w:t>Safety, Health and Welfare at Work Act 2005</w:t>
      </w:r>
      <w:r>
        <w:t xml:space="preserve"> and the </w:t>
      </w:r>
      <w:r w:rsidR="001B504B" w:rsidRPr="001B504B">
        <w:t>Safety, Health and Welfare at Work (General Applications) Regulations 2007</w:t>
      </w:r>
      <w:r w:rsidR="00053185">
        <w:t>.</w:t>
      </w:r>
    </w:p>
    <w:p w14:paraId="26F0299C" w14:textId="77777777" w:rsidR="008A05AA" w:rsidRDefault="008A05AA" w:rsidP="00C40A74">
      <w:pPr>
        <w:pStyle w:val="ListParagraph"/>
        <w:spacing w:after="0" w:line="276" w:lineRule="auto"/>
        <w:ind w:left="2058"/>
      </w:pPr>
    </w:p>
    <w:p w14:paraId="7CA5A9C9" w14:textId="5575EB96" w:rsidR="0049665F" w:rsidRDefault="008C56DC" w:rsidP="0049665F">
      <w:pPr>
        <w:pStyle w:val="ListParagraph"/>
        <w:spacing w:after="0" w:line="276" w:lineRule="auto"/>
        <w:ind w:left="2058"/>
        <w:rPr>
          <w:rFonts w:cstheme="minorHAnsi"/>
          <w:lang w:val="en-GB"/>
        </w:rPr>
      </w:pPr>
      <w:r>
        <w:t>On appointment,</w:t>
      </w:r>
      <w:r w:rsidR="00727542">
        <w:t xml:space="preserve"> in addition to the above, </w:t>
      </w:r>
      <w:r>
        <w:t>t</w:t>
      </w:r>
      <w:r w:rsidR="00EC524B">
        <w:t xml:space="preserve">he successful tenderer will be required to </w:t>
      </w:r>
      <w:r w:rsidR="001139F1">
        <w:t>undertake</w:t>
      </w:r>
      <w:r w:rsidR="00EC524B">
        <w:t xml:space="preserve"> the role</w:t>
      </w:r>
      <w:r w:rsidR="001139F1">
        <w:t>s</w:t>
      </w:r>
      <w:r w:rsidR="00EC524B">
        <w:t xml:space="preserve"> of </w:t>
      </w:r>
      <w:r w:rsidR="004D6641">
        <w:t xml:space="preserve">Landowner, Forestry </w:t>
      </w:r>
      <w:r w:rsidR="001139F1">
        <w:t>W</w:t>
      </w:r>
      <w:r w:rsidR="004D6641">
        <w:t xml:space="preserve">ork </w:t>
      </w:r>
      <w:r w:rsidR="001139F1">
        <w:t>M</w:t>
      </w:r>
      <w:r w:rsidR="004D6641">
        <w:t>anager</w:t>
      </w:r>
      <w:r w:rsidR="001139F1">
        <w:t xml:space="preserve"> and Contractor in accordance with the </w:t>
      </w:r>
      <w:r>
        <w:t xml:space="preserve">legal duties set out in the </w:t>
      </w:r>
      <w:r w:rsidR="001139F1" w:rsidRPr="001B504B">
        <w:t>HSA’s Code of Practice for Managing Safety and Health in Forestry Operations</w:t>
      </w:r>
      <w:r w:rsidR="001139F1">
        <w:t>.</w:t>
      </w:r>
      <w:r w:rsidR="00DA495F">
        <w:t xml:space="preserve"> </w:t>
      </w:r>
      <w:r w:rsidR="0049665F">
        <w:t xml:space="preserve">Additionally, the work must be </w:t>
      </w:r>
      <w:r w:rsidR="006A30D0">
        <w:t>undertaken</w:t>
      </w:r>
      <w:r w:rsidR="0049665F">
        <w:t xml:space="preserve"> in accordance with</w:t>
      </w:r>
      <w:r w:rsidR="001B504B" w:rsidRPr="001B504B">
        <w:t xml:space="preserve"> all other HSA Codes of Practice relevant to this scheme.</w:t>
      </w:r>
      <w:r w:rsidR="00175816" w:rsidRPr="00B279A6">
        <w:rPr>
          <w:rFonts w:cstheme="minorHAnsi"/>
          <w:lang w:val="en-GB"/>
        </w:rPr>
        <w:t xml:space="preserve"> </w:t>
      </w:r>
    </w:p>
    <w:p w14:paraId="27DBA9BE" w14:textId="77777777" w:rsidR="008A05AA" w:rsidRDefault="008A05AA" w:rsidP="0049665F">
      <w:pPr>
        <w:pStyle w:val="ListParagraph"/>
        <w:spacing w:after="0" w:line="276" w:lineRule="auto"/>
        <w:ind w:left="2058"/>
        <w:rPr>
          <w:rFonts w:cstheme="minorHAnsi"/>
          <w:lang w:val="en-GB"/>
        </w:rPr>
      </w:pPr>
    </w:p>
    <w:p w14:paraId="76C1F8E8" w14:textId="6117F2AC" w:rsidR="006277D1" w:rsidRDefault="0049665F" w:rsidP="001A311C">
      <w:pPr>
        <w:pStyle w:val="ListParagraph"/>
        <w:spacing w:after="0" w:line="276" w:lineRule="auto"/>
        <w:ind w:left="2058"/>
        <w:rPr>
          <w:rFonts w:cstheme="minorHAnsi"/>
          <w:lang w:val="en-GB"/>
        </w:rPr>
      </w:pPr>
      <w:r>
        <w:rPr>
          <w:rFonts w:cstheme="minorHAnsi"/>
          <w:lang w:val="en-GB"/>
        </w:rPr>
        <w:t>On tender award</w:t>
      </w:r>
      <w:r w:rsidR="00C24760">
        <w:rPr>
          <w:rFonts w:cstheme="minorHAnsi"/>
          <w:lang w:val="en-GB"/>
        </w:rPr>
        <w:t xml:space="preserve">, the successful tenderer will be required to complete the </w:t>
      </w:r>
      <w:r w:rsidR="001F7D64">
        <w:rPr>
          <w:rFonts w:cstheme="minorHAnsi"/>
          <w:lang w:val="en-GB"/>
        </w:rPr>
        <w:t>health and safety c</w:t>
      </w:r>
      <w:r w:rsidR="00C24760" w:rsidRPr="00C24760">
        <w:rPr>
          <w:rFonts w:cstheme="minorHAnsi"/>
          <w:lang w:val="en-GB"/>
        </w:rPr>
        <w:t>ompetency assessment</w:t>
      </w:r>
      <w:r w:rsidR="001F7D64">
        <w:rPr>
          <w:rFonts w:cstheme="minorHAnsi"/>
          <w:lang w:val="en-GB"/>
        </w:rPr>
        <w:t xml:space="preserve"> pre</w:t>
      </w:r>
      <w:r w:rsidR="00C24760">
        <w:rPr>
          <w:rFonts w:cstheme="minorHAnsi"/>
          <w:lang w:val="en-GB"/>
        </w:rPr>
        <w:t>sented in Appendix C.</w:t>
      </w:r>
      <w:r w:rsidR="00811439">
        <w:rPr>
          <w:rFonts w:cstheme="minorHAnsi"/>
          <w:lang w:val="en-GB"/>
        </w:rPr>
        <w:t xml:space="preserve"> </w:t>
      </w:r>
    </w:p>
    <w:p w14:paraId="6EC587C6" w14:textId="77777777" w:rsidR="008A05AA" w:rsidRDefault="008A05AA" w:rsidP="001A311C">
      <w:pPr>
        <w:pStyle w:val="ListParagraph"/>
        <w:spacing w:after="0" w:line="276" w:lineRule="auto"/>
        <w:ind w:left="2058"/>
        <w:rPr>
          <w:rFonts w:cstheme="minorHAnsi"/>
          <w:lang w:val="en-GB"/>
        </w:rPr>
      </w:pPr>
    </w:p>
    <w:p w14:paraId="2FAAE83A" w14:textId="70DA1D0C" w:rsidR="00C06BB0" w:rsidRDefault="00C06BB0" w:rsidP="001A311C">
      <w:pPr>
        <w:pStyle w:val="ListParagraph"/>
        <w:spacing w:after="0" w:line="276" w:lineRule="auto"/>
        <w:ind w:left="2058"/>
      </w:pPr>
      <w:r>
        <w:t xml:space="preserve">Upon completion of all works, the </w:t>
      </w:r>
      <w:r w:rsidR="00C72C62">
        <w:t xml:space="preserve">Registered </w:t>
      </w:r>
      <w:r>
        <w:t>Forester is to prepare for submission by the Local Authority an A</w:t>
      </w:r>
      <w:r w:rsidRPr="00AE6CA0">
        <w:t xml:space="preserve">pplication to DAFM </w:t>
      </w:r>
      <w:r w:rsidR="00C72C62">
        <w:t xml:space="preserve">(‘Form 2’) </w:t>
      </w:r>
      <w:r w:rsidRPr="00AE6CA0">
        <w:t xml:space="preserve">for </w:t>
      </w:r>
      <w:r>
        <w:t xml:space="preserve">the first grant payment </w:t>
      </w:r>
      <w:r w:rsidR="00C72C62">
        <w:t>under the scheme</w:t>
      </w:r>
      <w:r>
        <w:t>.</w:t>
      </w:r>
      <w:r w:rsidR="00C72C62">
        <w:t xml:space="preserve"> This shall include accompanying documentation such as prescribed mapping and </w:t>
      </w:r>
      <w:r w:rsidR="00C16F3A">
        <w:t>Provenance</w:t>
      </w:r>
      <w:r w:rsidR="00C72C62">
        <w:t xml:space="preserve"> Declaration Forms for stock utilised, and other information that may be sought by the DAFM during the normal course of its evaluation of Form 2 applications. </w:t>
      </w:r>
    </w:p>
    <w:p w14:paraId="53A05EC2" w14:textId="77777777" w:rsidR="008A05AA" w:rsidRDefault="008A05AA" w:rsidP="001A311C">
      <w:pPr>
        <w:pStyle w:val="ListParagraph"/>
        <w:spacing w:after="0" w:line="276" w:lineRule="auto"/>
        <w:ind w:left="2058"/>
      </w:pPr>
    </w:p>
    <w:p w14:paraId="41518D4B" w14:textId="48919EAD" w:rsidR="003462A8" w:rsidRDefault="00E14BD5">
      <w:pPr>
        <w:pStyle w:val="ListParagraph"/>
        <w:spacing w:after="0" w:line="276" w:lineRule="auto"/>
        <w:ind w:left="2058"/>
      </w:pPr>
      <w:r w:rsidRPr="00E14BD5">
        <w:t xml:space="preserve">If Construction is expected to commence at Stage </w:t>
      </w:r>
      <w:r w:rsidR="0048114E">
        <w:t>3</w:t>
      </w:r>
      <w:r w:rsidR="00FD2FBC">
        <w:t>, then o</w:t>
      </w:r>
      <w:r w:rsidR="00F32246">
        <w:t>n completion</w:t>
      </w:r>
      <w:r w:rsidR="00FD2FBC">
        <w:t xml:space="preserve"> of the Construction </w:t>
      </w:r>
      <w:proofErr w:type="gramStart"/>
      <w:r w:rsidR="00FD2FBC">
        <w:t xml:space="preserve">element, </w:t>
      </w:r>
      <w:r w:rsidR="00F32246">
        <w:t xml:space="preserve"> the</w:t>
      </w:r>
      <w:proofErr w:type="gramEnd"/>
      <w:r w:rsidR="00F32246">
        <w:t xml:space="preserve"> </w:t>
      </w:r>
      <w:r w:rsidR="006277D1">
        <w:t>R</w:t>
      </w:r>
      <w:r w:rsidR="00F32246">
        <w:t>egistered forest</w:t>
      </w:r>
      <w:r w:rsidR="006277D1">
        <w:t>ry Company</w:t>
      </w:r>
      <w:r w:rsidR="00F32246">
        <w:t xml:space="preserve"> must </w:t>
      </w:r>
      <w:r w:rsidR="00CF1AF6">
        <w:t>prepare</w:t>
      </w:r>
      <w:r w:rsidR="00F32246">
        <w:t xml:space="preserve"> or cause to prepare </w:t>
      </w:r>
      <w:r w:rsidR="00CF1AF6">
        <w:t>a written safety file appropriate to the characteristics of the</w:t>
      </w:r>
      <w:r w:rsidR="00F32246">
        <w:t xml:space="preserve"> </w:t>
      </w:r>
      <w:r w:rsidR="00CF1AF6">
        <w:t>project, containing relevant safety and health information</w:t>
      </w:r>
      <w:r w:rsidR="00F32246">
        <w:t xml:space="preserve"> </w:t>
      </w:r>
      <w:r w:rsidR="00CF1AF6">
        <w:t>to be taken into</w:t>
      </w:r>
      <w:r w:rsidR="00F32246">
        <w:t xml:space="preserve"> </w:t>
      </w:r>
      <w:r w:rsidR="00CF1AF6">
        <w:t>account during any subsequent</w:t>
      </w:r>
      <w:r w:rsidR="00F51308">
        <w:t xml:space="preserve"> construction work following completion of the project</w:t>
      </w:r>
      <w:r w:rsidR="006277D1">
        <w:t>.</w:t>
      </w:r>
    </w:p>
    <w:p w14:paraId="4A9BD695" w14:textId="77777777" w:rsidR="00C06BB0" w:rsidRDefault="00C06BB0" w:rsidP="005D3CDE">
      <w:pPr>
        <w:pStyle w:val="ListParagraph"/>
        <w:spacing w:after="0" w:line="276" w:lineRule="auto"/>
        <w:ind w:left="1588"/>
      </w:pPr>
    </w:p>
    <w:p w14:paraId="5783DFFA" w14:textId="61C7A672" w:rsidR="00C06BB0" w:rsidRDefault="00284E89" w:rsidP="002865AE">
      <w:pPr>
        <w:pStyle w:val="ListParagraph"/>
        <w:numPr>
          <w:ilvl w:val="0"/>
          <w:numId w:val="36"/>
        </w:numPr>
        <w:spacing w:after="0" w:line="276" w:lineRule="auto"/>
        <w:ind w:left="2058" w:hanging="1701"/>
      </w:pPr>
      <w:r>
        <w:t>U</w:t>
      </w:r>
      <w:r w:rsidR="00C06BB0">
        <w:t>ndertake annual m</w:t>
      </w:r>
      <w:r w:rsidR="00C06BB0" w:rsidRPr="001F7BB3">
        <w:t>aintenance</w:t>
      </w:r>
      <w:r w:rsidR="00C06BB0">
        <w:t xml:space="preserve"> of the site to DAFM standard</w:t>
      </w:r>
      <w:r w:rsidR="00C72C62">
        <w:t>s (as per the Forestry Scheme Standard</w:t>
      </w:r>
      <w:r w:rsidR="00461418">
        <w:t xml:space="preserve"> (Nov15) (as updated by amending Circulars)</w:t>
      </w:r>
      <w:r w:rsidR="00C06BB0">
        <w:t xml:space="preserve"> for </w:t>
      </w:r>
      <w:r>
        <w:t xml:space="preserve">four years after </w:t>
      </w:r>
      <w:r w:rsidRPr="00232B4C">
        <w:t xml:space="preserve">tree planting or until the woodland is deemed established and free growing, whichever is the later. </w:t>
      </w:r>
      <w:r w:rsidR="00C06BB0" w:rsidRPr="00232B4C">
        <w:t xml:space="preserve"> </w:t>
      </w:r>
      <w:r w:rsidR="002764A5" w:rsidRPr="00232B4C">
        <w:t>Normal forest practices and standards will apply</w:t>
      </w:r>
      <w:r w:rsidR="00496CC3" w:rsidRPr="00232B4C">
        <w:t xml:space="preserve"> in addition to the </w:t>
      </w:r>
      <w:r w:rsidR="0006700C" w:rsidRPr="00232B4C">
        <w:t xml:space="preserve">compliance with the required </w:t>
      </w:r>
      <w:r w:rsidR="00496CC3" w:rsidRPr="00232B4C">
        <w:t xml:space="preserve">Health &amp; Safety </w:t>
      </w:r>
      <w:r w:rsidR="003E063E" w:rsidRPr="00232B4C">
        <w:t xml:space="preserve">Regulations and Codes of Practice </w:t>
      </w:r>
      <w:r w:rsidR="00496CC3" w:rsidRPr="00232B4C">
        <w:t>outlined in Project Stage 3</w:t>
      </w:r>
      <w:r w:rsidR="002764A5" w:rsidRPr="00232B4C">
        <w:t xml:space="preserve">. </w:t>
      </w:r>
      <w:r w:rsidRPr="00232B4C">
        <w:t>A report is to be submitted</w:t>
      </w:r>
      <w:r w:rsidR="00293B30" w:rsidRPr="00232B4C">
        <w:t xml:space="preserve"> </w:t>
      </w:r>
      <w:r w:rsidR="00C06BB0" w:rsidRPr="00232B4C">
        <w:t xml:space="preserve">annually </w:t>
      </w:r>
      <w:r w:rsidR="00255D78" w:rsidRPr="00232B4C">
        <w:t xml:space="preserve">at a time agreed with the Local Authority </w:t>
      </w:r>
      <w:r w:rsidRPr="00232B4C">
        <w:t xml:space="preserve">during the maintenance period </w:t>
      </w:r>
      <w:r w:rsidR="00C06BB0" w:rsidRPr="00232B4C">
        <w:t>on works undertaken and issues encountered.</w:t>
      </w:r>
      <w:r w:rsidR="00255D78" w:rsidRPr="00232B4C">
        <w:rPr>
          <w:color w:val="1F497D"/>
        </w:rPr>
        <w:t xml:space="preserve"> </w:t>
      </w:r>
      <w:r w:rsidR="00461418" w:rsidRPr="00232B4C">
        <w:t>Furthermore, the Registered Forester will notify the contact person within the Local Authority of when maintenance works will be undertaken and will alert</w:t>
      </w:r>
      <w:r w:rsidR="00461418" w:rsidRPr="00255D78">
        <w:t xml:space="preserve"> that person without delay, should any factor arise onsite or within the wider forestry context, that may have a bearing on the projects ability to become fully established</w:t>
      </w:r>
      <w:r w:rsidR="00461418">
        <w:rPr>
          <w:color w:val="1F497D"/>
        </w:rPr>
        <w:t xml:space="preserve">. </w:t>
      </w:r>
      <w:r w:rsidR="00454B04">
        <w:t>A</w:t>
      </w:r>
      <w:r w:rsidR="00454B04" w:rsidRPr="00454B04">
        <w:t xml:space="preserve">ny </w:t>
      </w:r>
      <w:r w:rsidR="00461418">
        <w:t xml:space="preserve">maintenance works, including vegetation control, the replacement of dead trees and the repair of fences, shall be the </w:t>
      </w:r>
      <w:r>
        <w:t xml:space="preserve">responsibility of the </w:t>
      </w:r>
      <w:r w:rsidR="00461418">
        <w:t xml:space="preserve">Registered Forester </w:t>
      </w:r>
      <w:r>
        <w:t>and will not be eligible for any additional payments over and above the tendered amount</w:t>
      </w:r>
      <w:r w:rsidR="00461418">
        <w:t>, unless the Local Authority agrees that the factor involved are exceptional and atypical</w:t>
      </w:r>
      <w:r w:rsidR="00255D78">
        <w:t xml:space="preserve"> (malicious and/or fire damage for example).</w:t>
      </w:r>
      <w:r>
        <w:t xml:space="preserve"> </w:t>
      </w:r>
    </w:p>
    <w:p w14:paraId="79346F74" w14:textId="77777777" w:rsidR="00C06BB0" w:rsidRDefault="00C06BB0" w:rsidP="005D3CDE">
      <w:pPr>
        <w:pStyle w:val="ListParagraph"/>
        <w:spacing w:after="0" w:line="276" w:lineRule="auto"/>
        <w:ind w:left="1588"/>
      </w:pPr>
    </w:p>
    <w:p w14:paraId="62CABF74" w14:textId="3025AE4E" w:rsidR="003D6312" w:rsidRDefault="00284E89" w:rsidP="005F3A93">
      <w:pPr>
        <w:pStyle w:val="ListParagraph"/>
        <w:numPr>
          <w:ilvl w:val="0"/>
          <w:numId w:val="36"/>
        </w:numPr>
        <w:spacing w:after="0" w:line="276" w:lineRule="auto"/>
        <w:ind w:left="2127" w:hanging="1843"/>
      </w:pPr>
      <w:r>
        <w:t>At the end of the maintenance period, when the woodland is deemed to be established and free growing</w:t>
      </w:r>
      <w:r w:rsidR="0097036D">
        <w:t xml:space="preserve">, the </w:t>
      </w:r>
      <w:r w:rsidR="00461418">
        <w:t xml:space="preserve">Forestry Company </w:t>
      </w:r>
      <w:r w:rsidR="0097036D">
        <w:t>shall</w:t>
      </w:r>
      <w:r w:rsidR="00C06BB0">
        <w:t xml:space="preserve"> prepare</w:t>
      </w:r>
      <w:r w:rsidR="0097036D">
        <w:t>,</w:t>
      </w:r>
      <w:r w:rsidR="00C06BB0">
        <w:t xml:space="preserve"> for submission by the Local Authority</w:t>
      </w:r>
      <w:r w:rsidR="0097036D">
        <w:t>,</w:t>
      </w:r>
      <w:r w:rsidR="00C06BB0">
        <w:t xml:space="preserve"> an A</w:t>
      </w:r>
      <w:r w:rsidR="00C06BB0" w:rsidRPr="00AE6CA0">
        <w:t xml:space="preserve">pplication </w:t>
      </w:r>
      <w:r w:rsidR="00461418">
        <w:t xml:space="preserve">(‘Form 3’) </w:t>
      </w:r>
      <w:r w:rsidR="00C06BB0" w:rsidRPr="00AE6CA0">
        <w:t>to DAFM for</w:t>
      </w:r>
      <w:r w:rsidR="00C06BB0">
        <w:t xml:space="preserve"> payment </w:t>
      </w:r>
      <w:r w:rsidR="00461418">
        <w:t>of the 2nd (and final) grant instalment</w:t>
      </w:r>
      <w:r w:rsidR="00C05B00">
        <w:t xml:space="preserve"> </w:t>
      </w:r>
      <w:r w:rsidR="00C05B00" w:rsidRPr="00935A91">
        <w:t>(for</w:t>
      </w:r>
      <w:r w:rsidR="00EF43F5" w:rsidRPr="00935A91">
        <w:t xml:space="preserve"> both</w:t>
      </w:r>
      <w:r w:rsidR="00C05B00" w:rsidRPr="00935A91">
        <w:t xml:space="preserve"> planting and </w:t>
      </w:r>
      <w:r w:rsidR="00935A91" w:rsidRPr="00935A91">
        <w:t xml:space="preserve">recreational facility and </w:t>
      </w:r>
      <w:r w:rsidR="00C05B00" w:rsidRPr="00935A91">
        <w:t>amenity elements)</w:t>
      </w:r>
      <w:r w:rsidR="00C06BB0" w:rsidRPr="00935A91">
        <w:t xml:space="preserve">. </w:t>
      </w:r>
      <w:r w:rsidR="00461418" w:rsidRPr="00935A91">
        <w:t>Should</w:t>
      </w:r>
      <w:r w:rsidR="00461418">
        <w:t xml:space="preserve"> the DAFM identify a failure to meet the required standards at Form 3 stage, the Registered Forester shall undertake the works without delay and their own cost, unless the Local Authority agrees that the factor involved are exceptional and </w:t>
      </w:r>
      <w:r w:rsidR="00255D78">
        <w:t xml:space="preserve">atypical (malicious and/or fire damage for example). </w:t>
      </w:r>
      <w:r w:rsidR="00C06BB0">
        <w:t xml:space="preserve">The </w:t>
      </w:r>
      <w:r w:rsidR="0097036D">
        <w:t xml:space="preserve">forestry company shall also </w:t>
      </w:r>
      <w:r w:rsidR="00C06BB0">
        <w:lastRenderedPageBreak/>
        <w:t>provide to the Local Authority a Future Maintenance and Aftercare Report for the site to inform and guide the future site operation.</w:t>
      </w:r>
      <w:r w:rsidR="003D6312" w:rsidRPr="003D6312">
        <w:t xml:space="preserve"> </w:t>
      </w:r>
    </w:p>
    <w:p w14:paraId="171FC20D" w14:textId="77777777" w:rsidR="003D6312" w:rsidRDefault="003D6312" w:rsidP="009C37E3">
      <w:pPr>
        <w:pStyle w:val="ListParagraph"/>
      </w:pPr>
    </w:p>
    <w:p w14:paraId="160B49F9" w14:textId="77777777" w:rsidR="0082187F" w:rsidRDefault="0082187F" w:rsidP="0082187F">
      <w:pPr>
        <w:pStyle w:val="ListParagraph"/>
        <w:spacing w:after="0" w:line="276" w:lineRule="auto"/>
        <w:ind w:left="1440"/>
      </w:pPr>
    </w:p>
    <w:p w14:paraId="32305EC6" w14:textId="35298CCC" w:rsidR="00E079D0" w:rsidRPr="00E079D0" w:rsidRDefault="0082187F" w:rsidP="009C37E3">
      <w:pPr>
        <w:pStyle w:val="ListParagraph"/>
        <w:spacing w:after="0" w:line="276" w:lineRule="auto"/>
        <w:ind w:left="1440"/>
      </w:pPr>
      <w:r>
        <w:t xml:space="preserve">On </w:t>
      </w:r>
      <w:r w:rsidR="00E079D0" w:rsidRPr="00E079D0">
        <w:t xml:space="preserve">completion of the Construction </w:t>
      </w:r>
      <w:proofErr w:type="gramStart"/>
      <w:r w:rsidR="00E079D0" w:rsidRPr="00E079D0">
        <w:t>element,  the</w:t>
      </w:r>
      <w:proofErr w:type="gramEnd"/>
      <w:r w:rsidR="00E079D0" w:rsidRPr="00E079D0">
        <w:t xml:space="preserve"> Registered forestry Company must prepare or cause to prepare a written safety file appropriate to the characteristics of the project, containing relevant safety and health information to be taken into account during any subsequent construction work following completion of the project.</w:t>
      </w:r>
    </w:p>
    <w:p w14:paraId="0744BFA9" w14:textId="77777777" w:rsidR="00E079D0" w:rsidRDefault="00E079D0" w:rsidP="009C37E3">
      <w:pPr>
        <w:pStyle w:val="ListParagraph"/>
        <w:spacing w:after="0" w:line="276" w:lineRule="auto"/>
        <w:ind w:left="1440"/>
      </w:pPr>
    </w:p>
    <w:p w14:paraId="08A0B921" w14:textId="77777777" w:rsidR="003D6312" w:rsidRDefault="003D6312" w:rsidP="009C37E3">
      <w:pPr>
        <w:pStyle w:val="ListParagraph"/>
      </w:pPr>
    </w:p>
    <w:p w14:paraId="084CE2AD" w14:textId="77777777" w:rsidR="003D6312" w:rsidRPr="001F7BB3" w:rsidRDefault="003D6312" w:rsidP="009C37E3">
      <w:pPr>
        <w:spacing w:after="0" w:line="276" w:lineRule="auto"/>
      </w:pPr>
    </w:p>
    <w:p w14:paraId="29D07714" w14:textId="77777777" w:rsidR="00C06BB0" w:rsidRDefault="00C06BB0" w:rsidP="005D3CDE">
      <w:pPr>
        <w:spacing w:after="0" w:line="276" w:lineRule="auto"/>
      </w:pPr>
    </w:p>
    <w:p w14:paraId="3D750113" w14:textId="5C6F5CA0" w:rsidR="00A81DF2" w:rsidRDefault="00A81DF2" w:rsidP="005D3CDE">
      <w:pPr>
        <w:pStyle w:val="ListParagraph"/>
        <w:numPr>
          <w:ilvl w:val="0"/>
          <w:numId w:val="18"/>
        </w:numPr>
        <w:spacing w:after="0" w:line="276" w:lineRule="auto"/>
        <w:jc w:val="both"/>
        <w:rPr>
          <w:rFonts w:cstheme="minorHAnsi"/>
        </w:rPr>
      </w:pPr>
      <w:r>
        <w:rPr>
          <w:rFonts w:cstheme="minorHAnsi"/>
        </w:rPr>
        <w:t xml:space="preserve">All grant funding associated with this Project </w:t>
      </w:r>
      <w:r w:rsidR="00461418">
        <w:rPr>
          <w:rFonts w:cstheme="minorHAnsi"/>
        </w:rPr>
        <w:t xml:space="preserve">will be paid directly by DAFM </w:t>
      </w:r>
      <w:r w:rsidR="00274EA9">
        <w:rPr>
          <w:rFonts w:cstheme="minorHAnsi"/>
        </w:rPr>
        <w:t xml:space="preserve">to </w:t>
      </w:r>
      <w:r>
        <w:rPr>
          <w:rFonts w:cstheme="minorHAnsi"/>
        </w:rPr>
        <w:t>_________County Council</w:t>
      </w:r>
      <w:r w:rsidR="00461418">
        <w:rPr>
          <w:rFonts w:cstheme="minorHAnsi"/>
        </w:rPr>
        <w:t>, as the applicant under the scheme</w:t>
      </w:r>
      <w:r>
        <w:rPr>
          <w:rFonts w:cstheme="minorHAnsi"/>
        </w:rPr>
        <w:t>.</w:t>
      </w:r>
    </w:p>
    <w:p w14:paraId="4CB70254" w14:textId="77777777" w:rsidR="00E12E95" w:rsidRDefault="002865AE" w:rsidP="00E12E95">
      <w:pPr>
        <w:pStyle w:val="ListParagraph"/>
        <w:numPr>
          <w:ilvl w:val="0"/>
          <w:numId w:val="18"/>
        </w:numPr>
        <w:spacing w:after="0" w:line="276" w:lineRule="auto"/>
        <w:jc w:val="both"/>
        <w:rPr>
          <w:rFonts w:cstheme="minorHAnsi"/>
        </w:rPr>
      </w:pPr>
      <w:r>
        <w:rPr>
          <w:rFonts w:cstheme="minorHAnsi"/>
        </w:rPr>
        <w:t xml:space="preserve">___________ County Council reserves the right to terminate the engagement of the successful </w:t>
      </w:r>
      <w:r w:rsidR="00461418">
        <w:rPr>
          <w:rFonts w:cstheme="minorHAnsi"/>
        </w:rPr>
        <w:t xml:space="preserve">service provider </w:t>
      </w:r>
      <w:r>
        <w:rPr>
          <w:rFonts w:cstheme="minorHAnsi"/>
        </w:rPr>
        <w:t>upon completion of any of the Project Stages set out above.</w:t>
      </w:r>
      <w:r w:rsidR="00A81DF2">
        <w:rPr>
          <w:rFonts w:cstheme="minorHAnsi"/>
        </w:rPr>
        <w:t xml:space="preserve"> </w:t>
      </w:r>
      <w:r w:rsidR="00FA26CC">
        <w:rPr>
          <w:rFonts w:cstheme="minorHAnsi"/>
        </w:rPr>
        <w:t xml:space="preserve">Project Stage deliverables and </w:t>
      </w:r>
      <w:r w:rsidR="007D534A">
        <w:rPr>
          <w:rFonts w:cstheme="minorHAnsi"/>
        </w:rPr>
        <w:t xml:space="preserve">the </w:t>
      </w:r>
      <w:r w:rsidR="00FA26CC">
        <w:rPr>
          <w:rFonts w:cstheme="minorHAnsi"/>
        </w:rPr>
        <w:t>definition</w:t>
      </w:r>
      <w:r w:rsidR="007D534A">
        <w:rPr>
          <w:rFonts w:cstheme="minorHAnsi"/>
        </w:rPr>
        <w:t>s</w:t>
      </w:r>
      <w:r w:rsidR="00FA26CC">
        <w:rPr>
          <w:rFonts w:cstheme="minorHAnsi"/>
        </w:rPr>
        <w:t xml:space="preserve"> of Project Stage completion are </w:t>
      </w:r>
      <w:r w:rsidR="00A81DF2">
        <w:rPr>
          <w:rFonts w:cstheme="minorHAnsi"/>
        </w:rPr>
        <w:t>described in Section 2.2 below.</w:t>
      </w:r>
    </w:p>
    <w:p w14:paraId="6D6703C3" w14:textId="506C1832" w:rsidR="00E12E95" w:rsidRPr="0006700C" w:rsidRDefault="005D3CDE" w:rsidP="0006700C">
      <w:pPr>
        <w:pStyle w:val="ListParagraph"/>
        <w:numPr>
          <w:ilvl w:val="0"/>
          <w:numId w:val="18"/>
        </w:numPr>
        <w:spacing w:after="0" w:line="276" w:lineRule="auto"/>
        <w:jc w:val="both"/>
        <w:rPr>
          <w:rFonts w:cstheme="minorHAnsi"/>
        </w:rPr>
      </w:pPr>
      <w:r w:rsidRPr="00E12E95">
        <w:rPr>
          <w:rFonts w:cstheme="minorHAnsi"/>
        </w:rPr>
        <w:t>This project is conditional upon the national restrictions imposed by Covid-19 and the project can only progress in compliance with the restrictions in force at th</w:t>
      </w:r>
      <w:r w:rsidR="002865AE" w:rsidRPr="00E12E95">
        <w:rPr>
          <w:rFonts w:cstheme="minorHAnsi"/>
        </w:rPr>
        <w:t xml:space="preserve">at </w:t>
      </w:r>
      <w:r w:rsidRPr="00E12E95">
        <w:rPr>
          <w:rFonts w:cstheme="minorHAnsi"/>
        </w:rPr>
        <w:t>time.</w:t>
      </w:r>
    </w:p>
    <w:p w14:paraId="426EB4DD" w14:textId="77777777" w:rsidR="00D300F1" w:rsidRDefault="00D300F1">
      <w:pPr>
        <w:rPr>
          <w:rFonts w:eastAsiaTheme="majorEastAsia" w:cstheme="minorHAnsi"/>
          <w:b/>
        </w:rPr>
      </w:pPr>
      <w:bookmarkStart w:id="8" w:name="_Toc46908181"/>
      <w:r>
        <w:rPr>
          <w:rFonts w:cstheme="minorHAnsi"/>
        </w:rPr>
        <w:br w:type="page"/>
      </w:r>
    </w:p>
    <w:p w14:paraId="240847A7" w14:textId="446A709B" w:rsidR="00FA26CC" w:rsidRDefault="00564B08" w:rsidP="007F73C1">
      <w:pPr>
        <w:pStyle w:val="Heading2"/>
        <w:spacing w:before="0"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Project </w:t>
      </w:r>
      <w:r w:rsidR="00FA26CC">
        <w:rPr>
          <w:rFonts w:asciiTheme="minorHAnsi" w:hAnsiTheme="minorHAnsi" w:cstheme="minorHAnsi"/>
          <w:sz w:val="22"/>
          <w:szCs w:val="22"/>
        </w:rPr>
        <w:t>deliverables</w:t>
      </w:r>
      <w:bookmarkEnd w:id="8"/>
    </w:p>
    <w:p w14:paraId="6CB1963A" w14:textId="77777777" w:rsidR="007F73C1" w:rsidRPr="007F73C1" w:rsidRDefault="007F73C1" w:rsidP="007F73C1">
      <w:pPr>
        <w:spacing w:after="0"/>
      </w:pPr>
    </w:p>
    <w:p w14:paraId="73DD10A0" w14:textId="77777777" w:rsidR="00FA26CC" w:rsidRDefault="00FA26CC" w:rsidP="007F73C1">
      <w:r>
        <w:t xml:space="preserve">Project deliverables </w:t>
      </w:r>
      <w:r w:rsidR="007F73C1">
        <w:t>and d</w:t>
      </w:r>
      <w:r w:rsidR="007F73C1" w:rsidRPr="007F73C1">
        <w:t>efinition of Project Stage completion</w:t>
      </w:r>
      <w:r w:rsidR="007F73C1">
        <w:t xml:space="preserve">s </w:t>
      </w:r>
      <w:r>
        <w:t>are shown in the Table below.</w:t>
      </w:r>
    </w:p>
    <w:p w14:paraId="02D3B726" w14:textId="3CC49691" w:rsidR="007F73C1" w:rsidRDefault="007F73C1" w:rsidP="007F73C1">
      <w:pPr>
        <w:spacing w:after="0"/>
      </w:pPr>
    </w:p>
    <w:p w14:paraId="5CD113B6" w14:textId="77777777" w:rsidR="00792717" w:rsidRDefault="00792717" w:rsidP="007F73C1">
      <w:pPr>
        <w:spacing w:after="0"/>
      </w:pPr>
    </w:p>
    <w:tbl>
      <w:tblPr>
        <w:tblStyle w:val="LightList-Accent11"/>
        <w:tblW w:w="0" w:type="auto"/>
        <w:tblLook w:val="04A0" w:firstRow="1" w:lastRow="0" w:firstColumn="1" w:lastColumn="0" w:noHBand="0" w:noVBand="1"/>
      </w:tblPr>
      <w:tblGrid>
        <w:gridCol w:w="1901"/>
        <w:gridCol w:w="3618"/>
        <w:gridCol w:w="3651"/>
      </w:tblGrid>
      <w:tr w:rsidR="00FA26CC" w14:paraId="3BEAE086" w14:textId="77777777" w:rsidTr="00D300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0F25EB60" w14:textId="77777777" w:rsidR="00FA26CC" w:rsidRPr="007F73C1" w:rsidRDefault="00FA26CC" w:rsidP="00FA26CC">
            <w:r w:rsidRPr="007F73C1">
              <w:t>Project Stage</w:t>
            </w:r>
          </w:p>
        </w:tc>
        <w:tc>
          <w:tcPr>
            <w:tcW w:w="3618" w:type="dxa"/>
          </w:tcPr>
          <w:p w14:paraId="3CC368B1" w14:textId="77777777" w:rsidR="00FA26CC" w:rsidRPr="007F73C1" w:rsidRDefault="00FA26CC" w:rsidP="00FA26CC">
            <w:pPr>
              <w:cnfStyle w:val="100000000000" w:firstRow="1" w:lastRow="0" w:firstColumn="0" w:lastColumn="0" w:oddVBand="0" w:evenVBand="0" w:oddHBand="0" w:evenHBand="0" w:firstRowFirstColumn="0" w:firstRowLastColumn="0" w:lastRowFirstColumn="0" w:lastRowLastColumn="0"/>
            </w:pPr>
            <w:r w:rsidRPr="007F73C1">
              <w:t>Deliverable</w:t>
            </w:r>
          </w:p>
        </w:tc>
        <w:tc>
          <w:tcPr>
            <w:tcW w:w="3651" w:type="dxa"/>
          </w:tcPr>
          <w:p w14:paraId="2F941C3A" w14:textId="77777777" w:rsidR="00FA26CC" w:rsidRPr="007F73C1" w:rsidRDefault="00FA26CC" w:rsidP="00FA26CC">
            <w:pPr>
              <w:cnfStyle w:val="100000000000" w:firstRow="1" w:lastRow="0" w:firstColumn="0" w:lastColumn="0" w:oddVBand="0" w:evenVBand="0" w:oddHBand="0" w:evenHBand="0" w:firstRowFirstColumn="0" w:firstRowLastColumn="0" w:lastRowFirstColumn="0" w:lastRowLastColumn="0"/>
            </w:pPr>
            <w:r w:rsidRPr="007F73C1">
              <w:t>Definition of Project Stage completion</w:t>
            </w:r>
          </w:p>
          <w:p w14:paraId="600BB350" w14:textId="77777777" w:rsidR="007F73C1" w:rsidRPr="007F73C1" w:rsidRDefault="007F73C1" w:rsidP="00FA26CC">
            <w:pPr>
              <w:cnfStyle w:val="100000000000" w:firstRow="1" w:lastRow="0" w:firstColumn="0" w:lastColumn="0" w:oddVBand="0" w:evenVBand="0" w:oddHBand="0" w:evenHBand="0" w:firstRowFirstColumn="0" w:firstRowLastColumn="0" w:lastRowFirstColumn="0" w:lastRowLastColumn="0"/>
            </w:pPr>
          </w:p>
        </w:tc>
      </w:tr>
      <w:tr w:rsidR="00FA26CC" w14:paraId="30C10D75" w14:textId="77777777" w:rsidTr="00D300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3CB45410" w14:textId="77777777" w:rsidR="00FA26CC" w:rsidRDefault="00FA26CC" w:rsidP="00FA26CC">
            <w:r>
              <w:t>Project Stage 1</w:t>
            </w:r>
          </w:p>
        </w:tc>
        <w:tc>
          <w:tcPr>
            <w:tcW w:w="3618" w:type="dxa"/>
          </w:tcPr>
          <w:p w14:paraId="674FE0A4" w14:textId="7621FF72" w:rsidR="00FA26CC" w:rsidRDefault="004F66C0" w:rsidP="00FA26CC">
            <w:pPr>
              <w:cnfStyle w:val="000000100000" w:firstRow="0" w:lastRow="0" w:firstColumn="0" w:lastColumn="0" w:oddVBand="0" w:evenVBand="0" w:oddHBand="1" w:evenHBand="0" w:firstRowFirstColumn="0" w:firstRowLastColumn="0" w:lastRowFirstColumn="0" w:lastRowLastColumn="0"/>
            </w:pPr>
            <w:r>
              <w:t>Feasib</w:t>
            </w:r>
            <w:r w:rsidR="00B86054">
              <w:t>i</w:t>
            </w:r>
            <w:r>
              <w:t>l</w:t>
            </w:r>
            <w:r w:rsidR="00B86054">
              <w:t>it</w:t>
            </w:r>
            <w:r>
              <w:t>y Report</w:t>
            </w:r>
          </w:p>
          <w:p w14:paraId="6D09CC6A" w14:textId="4CF4A71A" w:rsidR="00050B94" w:rsidRDefault="00050B94" w:rsidP="00FA26CC">
            <w:pPr>
              <w:cnfStyle w:val="000000100000" w:firstRow="0" w:lastRow="0" w:firstColumn="0" w:lastColumn="0" w:oddVBand="0" w:evenVBand="0" w:oddHBand="1" w:evenHBand="0" w:firstRowFirstColumn="0" w:firstRowLastColumn="0" w:lastRowFirstColumn="0" w:lastRowLastColumn="0"/>
            </w:pPr>
            <w:r>
              <w:t>Formal Construction appointments</w:t>
            </w:r>
            <w:r w:rsidR="00FD2FBC">
              <w:t xml:space="preserve"> (</w:t>
            </w:r>
            <w:r w:rsidR="00FD2FBC">
              <w:rPr>
                <w:lang w:val="en-GB"/>
              </w:rPr>
              <w:t>I</w:t>
            </w:r>
            <w:r w:rsidR="00FD2FBC" w:rsidRPr="004561DC">
              <w:rPr>
                <w:lang w:val="en-GB"/>
              </w:rPr>
              <w:t xml:space="preserve">f </w:t>
            </w:r>
            <w:r w:rsidR="00FD2FBC">
              <w:rPr>
                <w:lang w:val="en-GB"/>
              </w:rPr>
              <w:t>Construction is expected to commence at Stage 1)</w:t>
            </w:r>
          </w:p>
        </w:tc>
        <w:tc>
          <w:tcPr>
            <w:tcW w:w="3651" w:type="dxa"/>
          </w:tcPr>
          <w:p w14:paraId="2BF40036" w14:textId="3AE357D6" w:rsidR="00FA26CC" w:rsidRDefault="004F66C0" w:rsidP="00FA26CC">
            <w:pPr>
              <w:cnfStyle w:val="000000100000" w:firstRow="0" w:lastRow="0" w:firstColumn="0" w:lastColumn="0" w:oddVBand="0" w:evenVBand="0" w:oddHBand="1" w:evenHBand="0" w:firstRowFirstColumn="0" w:firstRowLastColumn="0" w:lastRowFirstColumn="0" w:lastRowLastColumn="0"/>
            </w:pPr>
            <w:r>
              <w:t xml:space="preserve">_____________ County Council approval of </w:t>
            </w:r>
            <w:r w:rsidR="00B86054">
              <w:t xml:space="preserve">Feasibility </w:t>
            </w:r>
            <w:r>
              <w:t>Report</w:t>
            </w:r>
          </w:p>
          <w:p w14:paraId="4AB8DB47" w14:textId="77777777" w:rsidR="007F73C1" w:rsidRDefault="007F73C1" w:rsidP="00FA26CC">
            <w:pPr>
              <w:cnfStyle w:val="000000100000" w:firstRow="0" w:lastRow="0" w:firstColumn="0" w:lastColumn="0" w:oddVBand="0" w:evenVBand="0" w:oddHBand="1" w:evenHBand="0" w:firstRowFirstColumn="0" w:firstRowLastColumn="0" w:lastRowFirstColumn="0" w:lastRowLastColumn="0"/>
            </w:pPr>
          </w:p>
        </w:tc>
      </w:tr>
      <w:tr w:rsidR="00FA26CC" w14:paraId="19DF5ED3" w14:textId="77777777" w:rsidTr="00D300F1">
        <w:tc>
          <w:tcPr>
            <w:cnfStyle w:val="001000000000" w:firstRow="0" w:lastRow="0" w:firstColumn="1" w:lastColumn="0" w:oddVBand="0" w:evenVBand="0" w:oddHBand="0" w:evenHBand="0" w:firstRowFirstColumn="0" w:firstRowLastColumn="0" w:lastRowFirstColumn="0" w:lastRowLastColumn="0"/>
            <w:tcW w:w="1901" w:type="dxa"/>
          </w:tcPr>
          <w:p w14:paraId="792E1319" w14:textId="77777777" w:rsidR="00FA26CC" w:rsidRDefault="00FA26CC" w:rsidP="00FA26CC">
            <w:r>
              <w:t>Project Stage 2</w:t>
            </w:r>
          </w:p>
        </w:tc>
        <w:tc>
          <w:tcPr>
            <w:tcW w:w="3618" w:type="dxa"/>
          </w:tcPr>
          <w:p w14:paraId="779F9EDD" w14:textId="124B0CD8" w:rsidR="00FA26CC" w:rsidRDefault="00C55F63" w:rsidP="004F66C0">
            <w:pPr>
              <w:cnfStyle w:val="000000000000" w:firstRow="0" w:lastRow="0" w:firstColumn="0" w:lastColumn="0" w:oddVBand="0" w:evenVBand="0" w:oddHBand="0" w:evenHBand="0" w:firstRowFirstColumn="0" w:firstRowLastColumn="0" w:lastRowFirstColumn="0" w:lastRowLastColumn="0"/>
            </w:pPr>
            <w:r>
              <w:t xml:space="preserve">Complete </w:t>
            </w:r>
            <w:r w:rsidRPr="00485D75">
              <w:t>Form 1</w:t>
            </w:r>
            <w:r w:rsidR="00CD215E" w:rsidRPr="00485D75">
              <w:t xml:space="preserve"> &amp; Form 1</w:t>
            </w:r>
            <w:r w:rsidR="0034192B" w:rsidRPr="00485D75">
              <w:t>a</w:t>
            </w:r>
            <w:r w:rsidR="0034192B">
              <w:t xml:space="preserve"> </w:t>
            </w:r>
            <w:r>
              <w:t>a</w:t>
            </w:r>
            <w:r w:rsidRPr="00AE6CA0">
              <w:t>pplication</w:t>
            </w:r>
            <w:r w:rsidR="00CD215E">
              <w:t>s</w:t>
            </w:r>
            <w:r w:rsidRPr="00AE6CA0">
              <w:t xml:space="preserve"> </w:t>
            </w:r>
            <w:r w:rsidR="004F66C0" w:rsidRPr="00AE6CA0">
              <w:t>to DAFM for</w:t>
            </w:r>
            <w:r>
              <w:t xml:space="preserve"> technical and financial approval under the scheme, for submission by Client</w:t>
            </w:r>
          </w:p>
          <w:p w14:paraId="3984D9E2" w14:textId="721E7D63" w:rsidR="00050B94" w:rsidRDefault="0015773A" w:rsidP="004F66C0">
            <w:pPr>
              <w:cnfStyle w:val="000000000000" w:firstRow="0" w:lastRow="0" w:firstColumn="0" w:lastColumn="0" w:oddVBand="0" w:evenVBand="0" w:oddHBand="0" w:evenHBand="0" w:firstRowFirstColumn="0" w:firstRowLastColumn="0" w:lastRowFirstColumn="0" w:lastRowLastColumn="0"/>
            </w:pPr>
            <w:r>
              <w:t xml:space="preserve">Fulfil obligations under the </w:t>
            </w:r>
            <w:r w:rsidRPr="0015773A">
              <w:t>Safety, Health and Welfare at Work (Construction) Regulations 2013</w:t>
            </w:r>
            <w:r w:rsidR="00196B76">
              <w:t>.</w:t>
            </w:r>
          </w:p>
          <w:p w14:paraId="16BD46AA" w14:textId="60E51EB0" w:rsidR="007672E8" w:rsidRDefault="007672E8" w:rsidP="004F66C0">
            <w:pPr>
              <w:cnfStyle w:val="000000000000" w:firstRow="0" w:lastRow="0" w:firstColumn="0" w:lastColumn="0" w:oddVBand="0" w:evenVBand="0" w:oddHBand="0" w:evenHBand="0" w:firstRowFirstColumn="0" w:firstRowLastColumn="0" w:lastRowFirstColumn="0" w:lastRowLastColumn="0"/>
            </w:pPr>
            <w:r>
              <w:t>Construction appointments as required.</w:t>
            </w:r>
          </w:p>
          <w:p w14:paraId="419E7CFF" w14:textId="10B3DEFE" w:rsidR="000B5D6E" w:rsidRDefault="00196B76" w:rsidP="00196B76">
            <w:pPr>
              <w:cnfStyle w:val="000000000000" w:firstRow="0" w:lastRow="0" w:firstColumn="0" w:lastColumn="0" w:oddVBand="0" w:evenVBand="0" w:oddHBand="0" w:evenHBand="0" w:firstRowFirstColumn="0" w:firstRowLastColumn="0" w:lastRowFirstColumn="0" w:lastRowLastColumn="0"/>
            </w:pPr>
            <w:r>
              <w:t xml:space="preserve">The </w:t>
            </w:r>
            <w:r w:rsidRPr="00196B76">
              <w:t>PSDP should prepare a Preliminary Safety and Health plan for the project</w:t>
            </w:r>
            <w:r>
              <w:t>, if one is required.</w:t>
            </w:r>
          </w:p>
        </w:tc>
        <w:tc>
          <w:tcPr>
            <w:tcW w:w="3651" w:type="dxa"/>
          </w:tcPr>
          <w:p w14:paraId="782E0E16" w14:textId="77777777" w:rsidR="00FA26CC" w:rsidRDefault="004F66C0" w:rsidP="00FA26CC">
            <w:pPr>
              <w:cnfStyle w:val="000000000000" w:firstRow="0" w:lastRow="0" w:firstColumn="0" w:lastColumn="0" w:oddVBand="0" w:evenVBand="0" w:oddHBand="0" w:evenHBand="0" w:firstRowFirstColumn="0" w:firstRowLastColumn="0" w:lastRowFirstColumn="0" w:lastRowLastColumn="0"/>
            </w:pPr>
            <w:r>
              <w:t>Submission of Application</w:t>
            </w:r>
            <w:r w:rsidR="00C42FC7">
              <w:t>s</w:t>
            </w:r>
            <w:r w:rsidR="007F73C1">
              <w:t xml:space="preserve"> to DAFM</w:t>
            </w:r>
          </w:p>
        </w:tc>
      </w:tr>
      <w:tr w:rsidR="00FA26CC" w14:paraId="0BC85C66" w14:textId="77777777" w:rsidTr="00D300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29458FCF" w14:textId="77777777" w:rsidR="00FA26CC" w:rsidRDefault="00FA26CC" w:rsidP="00FA26CC">
            <w:r>
              <w:t>Project Stage 3</w:t>
            </w:r>
          </w:p>
        </w:tc>
        <w:tc>
          <w:tcPr>
            <w:tcW w:w="3618" w:type="dxa"/>
          </w:tcPr>
          <w:p w14:paraId="16E017C7" w14:textId="23F0146F" w:rsidR="000B5D6E" w:rsidRDefault="007F73C1" w:rsidP="00C55F63">
            <w:pPr>
              <w:cnfStyle w:val="000000100000" w:firstRow="0" w:lastRow="0" w:firstColumn="0" w:lastColumn="0" w:oddVBand="0" w:evenVBand="0" w:oddHBand="1" w:evenHBand="0" w:firstRowFirstColumn="0" w:firstRowLastColumn="0" w:lastRowFirstColumn="0" w:lastRowLastColumn="0"/>
            </w:pPr>
            <w:r>
              <w:t xml:space="preserve">Tree </w:t>
            </w:r>
            <w:r w:rsidRPr="00454B04">
              <w:t xml:space="preserve">planting </w:t>
            </w:r>
            <w:r w:rsidR="00454B04" w:rsidRPr="00454B04">
              <w:rPr>
                <w:bCs/>
                <w:iCs/>
              </w:rPr>
              <w:t xml:space="preserve">and all </w:t>
            </w:r>
            <w:r w:rsidR="00454B04" w:rsidRPr="001F49D4">
              <w:rPr>
                <w:bCs/>
                <w:iCs/>
              </w:rPr>
              <w:t>associated site works</w:t>
            </w:r>
            <w:r w:rsidR="00902460">
              <w:rPr>
                <w:bCs/>
              </w:rPr>
              <w:t>,</w:t>
            </w:r>
            <w:r w:rsidR="001F49D4">
              <w:rPr>
                <w:b/>
                <w:bCs/>
              </w:rPr>
              <w:t xml:space="preserve"> </w:t>
            </w:r>
            <w:r>
              <w:t xml:space="preserve">complete and </w:t>
            </w:r>
            <w:r w:rsidR="00C55F63">
              <w:t>application for 1</w:t>
            </w:r>
            <w:r w:rsidR="00C55F63" w:rsidRPr="00E12E95">
              <w:rPr>
                <w:vertAlign w:val="superscript"/>
              </w:rPr>
              <w:t>st</w:t>
            </w:r>
            <w:r w:rsidR="00C55F63">
              <w:t xml:space="preserve"> grant instalment (Form 2) completed, for submission by Client</w:t>
            </w:r>
          </w:p>
          <w:p w14:paraId="6C5D54D7" w14:textId="5887BEBF" w:rsidR="00ED44CC" w:rsidRDefault="00ED44CC" w:rsidP="00C55F63">
            <w:pPr>
              <w:cnfStyle w:val="000000100000" w:firstRow="0" w:lastRow="0" w:firstColumn="0" w:lastColumn="0" w:oddVBand="0" w:evenVBand="0" w:oddHBand="1" w:evenHBand="0" w:firstRowFirstColumn="0" w:firstRowLastColumn="0" w:lastRowFirstColumn="0" w:lastRowLastColumn="0"/>
              <w:rPr>
                <w:lang w:val="en-GB"/>
              </w:rPr>
            </w:pPr>
            <w:r>
              <w:t>Handover of project safety file</w:t>
            </w:r>
            <w:r w:rsidR="009578AC">
              <w:t xml:space="preserve"> (</w:t>
            </w:r>
            <w:r w:rsidR="009578AC">
              <w:rPr>
                <w:lang w:val="en-GB"/>
              </w:rPr>
              <w:t>I</w:t>
            </w:r>
            <w:r w:rsidR="009578AC" w:rsidRPr="004561DC">
              <w:rPr>
                <w:lang w:val="en-GB"/>
              </w:rPr>
              <w:t xml:space="preserve">f </w:t>
            </w:r>
            <w:r w:rsidR="009578AC">
              <w:rPr>
                <w:lang w:val="en-GB"/>
              </w:rPr>
              <w:t xml:space="preserve">Construction is expected to commence at </w:t>
            </w:r>
            <w:r w:rsidR="009578AC" w:rsidRPr="00485D75">
              <w:rPr>
                <w:lang w:val="en-GB"/>
              </w:rPr>
              <w:t>Stage 1)</w:t>
            </w:r>
            <w:r w:rsidR="00CD215E" w:rsidRPr="00485D75">
              <w:rPr>
                <w:lang w:val="en-GB"/>
              </w:rPr>
              <w:t>. Prepare &amp; Submit Forms 1b &amp; 1c &amp; 1d (where required) to DAFM.</w:t>
            </w:r>
            <w:r w:rsidR="00CD215E">
              <w:rPr>
                <w:lang w:val="en-GB"/>
              </w:rPr>
              <w:t xml:space="preserve"> </w:t>
            </w:r>
          </w:p>
          <w:p w14:paraId="79E42E82" w14:textId="5207B0EE" w:rsidR="007672E8" w:rsidRDefault="007672E8" w:rsidP="00C55F63">
            <w:pPr>
              <w:cnfStyle w:val="000000100000" w:firstRow="0" w:lastRow="0" w:firstColumn="0" w:lastColumn="0" w:oddVBand="0" w:evenVBand="0" w:oddHBand="1" w:evenHBand="0" w:firstRowFirstColumn="0" w:firstRowLastColumn="0" w:lastRowFirstColumn="0" w:lastRowLastColumn="0"/>
            </w:pPr>
            <w:r w:rsidRPr="007672E8">
              <w:t>Construction appointments as required.</w:t>
            </w:r>
          </w:p>
          <w:p w14:paraId="6CAAB2CA" w14:textId="6C7FB233" w:rsidR="00196B76" w:rsidRDefault="00196B76" w:rsidP="00C55F63">
            <w:pPr>
              <w:cnfStyle w:val="000000100000" w:firstRow="0" w:lastRow="0" w:firstColumn="0" w:lastColumn="0" w:oddVBand="0" w:evenVBand="0" w:oddHBand="1" w:evenHBand="0" w:firstRowFirstColumn="0" w:firstRowLastColumn="0" w:lastRowFirstColumn="0" w:lastRowLastColumn="0"/>
            </w:pPr>
            <w:r w:rsidRPr="00196B76">
              <w:t>PS</w:t>
            </w:r>
            <w:r>
              <w:t xml:space="preserve">CS </w:t>
            </w:r>
            <w:r w:rsidRPr="00196B76">
              <w:t xml:space="preserve">should prepare a </w:t>
            </w:r>
            <w:r>
              <w:t xml:space="preserve">Construction Stage </w:t>
            </w:r>
            <w:r w:rsidRPr="00196B76">
              <w:t>Safety and Health plan for the project</w:t>
            </w:r>
            <w:r>
              <w:t>, if one is required.</w:t>
            </w:r>
          </w:p>
        </w:tc>
        <w:tc>
          <w:tcPr>
            <w:tcW w:w="3651" w:type="dxa"/>
          </w:tcPr>
          <w:p w14:paraId="6B99F13B" w14:textId="77777777" w:rsidR="00FA26CC" w:rsidRDefault="007F73C1" w:rsidP="00C55F63">
            <w:pPr>
              <w:cnfStyle w:val="000000100000" w:firstRow="0" w:lastRow="0" w:firstColumn="0" w:lastColumn="0" w:oddVBand="0" w:evenVBand="0" w:oddHBand="1" w:evenHBand="0" w:firstRowFirstColumn="0" w:firstRowLastColumn="0" w:lastRowFirstColumn="0" w:lastRowLastColumn="0"/>
            </w:pPr>
            <w:r>
              <w:t>Payment by</w:t>
            </w:r>
            <w:r w:rsidRPr="00AE6CA0">
              <w:t xml:space="preserve"> DAFM </w:t>
            </w:r>
            <w:r>
              <w:t>of</w:t>
            </w:r>
            <w:r w:rsidRPr="00AE6CA0">
              <w:t xml:space="preserve"> </w:t>
            </w:r>
            <w:r>
              <w:t xml:space="preserve">the first grant </w:t>
            </w:r>
            <w:r w:rsidR="00C55F63">
              <w:t>instalment</w:t>
            </w:r>
            <w:r>
              <w:t xml:space="preserve"> to _____________ County Council</w:t>
            </w:r>
          </w:p>
        </w:tc>
      </w:tr>
      <w:tr w:rsidR="00FA26CC" w14:paraId="2445CB71" w14:textId="77777777" w:rsidTr="00D300F1">
        <w:tc>
          <w:tcPr>
            <w:cnfStyle w:val="001000000000" w:firstRow="0" w:lastRow="0" w:firstColumn="1" w:lastColumn="0" w:oddVBand="0" w:evenVBand="0" w:oddHBand="0" w:evenHBand="0" w:firstRowFirstColumn="0" w:firstRowLastColumn="0" w:lastRowFirstColumn="0" w:lastRowLastColumn="0"/>
            <w:tcW w:w="1901" w:type="dxa"/>
          </w:tcPr>
          <w:p w14:paraId="208D6131" w14:textId="77777777" w:rsidR="00FA26CC" w:rsidRDefault="00FA26CC" w:rsidP="00FA26CC">
            <w:r>
              <w:t>Project Stage 4</w:t>
            </w:r>
          </w:p>
        </w:tc>
        <w:tc>
          <w:tcPr>
            <w:tcW w:w="3618" w:type="dxa"/>
          </w:tcPr>
          <w:p w14:paraId="6AD647C0" w14:textId="77777777" w:rsidR="00FA26CC" w:rsidRDefault="007F73C1" w:rsidP="00C55F63">
            <w:pPr>
              <w:cnfStyle w:val="000000000000" w:firstRow="0" w:lastRow="0" w:firstColumn="0" w:lastColumn="0" w:oddVBand="0" w:evenVBand="0" w:oddHBand="0" w:evenHBand="0" w:firstRowFirstColumn="0" w:firstRowLastColumn="0" w:lastRowFirstColumn="0" w:lastRowLastColumn="0"/>
            </w:pPr>
            <w:r>
              <w:t>Annual m</w:t>
            </w:r>
            <w:r w:rsidRPr="001F7BB3">
              <w:t>aintenance</w:t>
            </w:r>
            <w:r>
              <w:t xml:space="preserve"> of the site</w:t>
            </w:r>
            <w:r w:rsidR="00C42FC7">
              <w:t xml:space="preserve"> until </w:t>
            </w:r>
            <w:r w:rsidR="00C55F63">
              <w:t>trees have become free growing and woodland canopy established, and on target to meet DAFM Form 3 standards</w:t>
            </w:r>
          </w:p>
        </w:tc>
        <w:tc>
          <w:tcPr>
            <w:tcW w:w="3651" w:type="dxa"/>
          </w:tcPr>
          <w:p w14:paraId="398B7E5F" w14:textId="77777777" w:rsidR="00FA26CC" w:rsidRDefault="007F73C1" w:rsidP="00FA26CC">
            <w:pPr>
              <w:cnfStyle w:val="000000000000" w:firstRow="0" w:lastRow="0" w:firstColumn="0" w:lastColumn="0" w:oddVBand="0" w:evenVBand="0" w:oddHBand="0" w:evenHBand="0" w:firstRowFirstColumn="0" w:firstRowLastColumn="0" w:lastRowFirstColumn="0" w:lastRowLastColumn="0"/>
            </w:pPr>
            <w:r>
              <w:t>Report to the Local Authority on works undertaken and issues encountered</w:t>
            </w:r>
          </w:p>
          <w:p w14:paraId="377BD276" w14:textId="77777777" w:rsidR="007F73C1" w:rsidRDefault="007F73C1" w:rsidP="00FA26CC">
            <w:pPr>
              <w:cnfStyle w:val="000000000000" w:firstRow="0" w:lastRow="0" w:firstColumn="0" w:lastColumn="0" w:oddVBand="0" w:evenVBand="0" w:oddHBand="0" w:evenHBand="0" w:firstRowFirstColumn="0" w:firstRowLastColumn="0" w:lastRowFirstColumn="0" w:lastRowLastColumn="0"/>
            </w:pPr>
          </w:p>
        </w:tc>
      </w:tr>
      <w:tr w:rsidR="00FA26CC" w14:paraId="03099CC2" w14:textId="77777777" w:rsidTr="00D300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249A67F9" w14:textId="77777777" w:rsidR="00FA26CC" w:rsidRDefault="00FA26CC" w:rsidP="00FA26CC">
            <w:r>
              <w:t>Project Stage 5</w:t>
            </w:r>
          </w:p>
        </w:tc>
        <w:tc>
          <w:tcPr>
            <w:tcW w:w="3618" w:type="dxa"/>
          </w:tcPr>
          <w:p w14:paraId="3851BE5A" w14:textId="27741EE9" w:rsidR="00FA26CC" w:rsidRDefault="00C55F63" w:rsidP="00C55F63">
            <w:pPr>
              <w:cnfStyle w:val="000000100000" w:firstRow="0" w:lastRow="0" w:firstColumn="0" w:lastColumn="0" w:oddVBand="0" w:evenVBand="0" w:oddHBand="1" w:evenHBand="0" w:firstRowFirstColumn="0" w:firstRowLastColumn="0" w:lastRowFirstColumn="0" w:lastRowLastColumn="0"/>
            </w:pPr>
            <w:r>
              <w:t>Meeting of DAFM Form</w:t>
            </w:r>
            <w:r w:rsidR="00525674">
              <w:t xml:space="preserve"> </w:t>
            </w:r>
            <w:r>
              <w:t>3 standards and completion of application for 2</w:t>
            </w:r>
            <w:r w:rsidRPr="00E12E95">
              <w:rPr>
                <w:vertAlign w:val="superscript"/>
              </w:rPr>
              <w:t>nd</w:t>
            </w:r>
            <w:r>
              <w:t xml:space="preserve"> grant instalment (Form 3), at Year 4</w:t>
            </w:r>
          </w:p>
          <w:p w14:paraId="2CD2A34B" w14:textId="61406AFA" w:rsidR="00E75968" w:rsidRDefault="00E75968" w:rsidP="00C55F63">
            <w:pPr>
              <w:cnfStyle w:val="000000100000" w:firstRow="0" w:lastRow="0" w:firstColumn="0" w:lastColumn="0" w:oddVBand="0" w:evenVBand="0" w:oddHBand="1" w:evenHBand="0" w:firstRowFirstColumn="0" w:firstRowLastColumn="0" w:lastRowFirstColumn="0" w:lastRowLastColumn="0"/>
            </w:pPr>
            <w:r>
              <w:t xml:space="preserve">Payment </w:t>
            </w:r>
          </w:p>
          <w:p w14:paraId="52937E98" w14:textId="54504C8C" w:rsidR="009578AC" w:rsidRDefault="007E52C2" w:rsidP="00C55F63">
            <w:pPr>
              <w:cnfStyle w:val="000000100000" w:firstRow="0" w:lastRow="0" w:firstColumn="0" w:lastColumn="0" w:oddVBand="0" w:evenVBand="0" w:oddHBand="1" w:evenHBand="0" w:firstRowFirstColumn="0" w:firstRowLastColumn="0" w:lastRowFirstColumn="0" w:lastRowLastColumn="0"/>
            </w:pPr>
            <w:r>
              <w:t>Handover of project safety file</w:t>
            </w:r>
          </w:p>
        </w:tc>
        <w:tc>
          <w:tcPr>
            <w:tcW w:w="3651" w:type="dxa"/>
          </w:tcPr>
          <w:p w14:paraId="7F6C5D77" w14:textId="1B2C949C" w:rsidR="000B5D6E" w:rsidRDefault="000B5D6E" w:rsidP="007F73C1">
            <w:pPr>
              <w:pStyle w:val="ListParagraph"/>
              <w:numPr>
                <w:ilvl w:val="0"/>
                <w:numId w:val="40"/>
              </w:numPr>
              <w:cnfStyle w:val="000000100000" w:firstRow="0" w:lastRow="0" w:firstColumn="0" w:lastColumn="0" w:oddVBand="0" w:evenVBand="0" w:oddHBand="1" w:evenHBand="0" w:firstRowFirstColumn="0" w:firstRowLastColumn="0" w:lastRowFirstColumn="0" w:lastRowLastColumn="0"/>
            </w:pPr>
            <w:r>
              <w:t>Payment by</w:t>
            </w:r>
            <w:r w:rsidRPr="00AE6CA0">
              <w:t xml:space="preserve"> DAFM </w:t>
            </w:r>
            <w:r>
              <w:t>of</w:t>
            </w:r>
            <w:r w:rsidRPr="00AE6CA0">
              <w:t xml:space="preserve"> </w:t>
            </w:r>
            <w:r>
              <w:t>the second grant</w:t>
            </w:r>
            <w:r w:rsidR="00C55F63">
              <w:t xml:space="preserve"> </w:t>
            </w:r>
            <w:r w:rsidR="00123780">
              <w:t>instalment to</w:t>
            </w:r>
            <w:r>
              <w:t xml:space="preserve"> _____________ County Council </w:t>
            </w:r>
          </w:p>
          <w:p w14:paraId="7B4A8CAC" w14:textId="77777777" w:rsidR="00FA26CC" w:rsidRDefault="007F73C1" w:rsidP="007F73C1">
            <w:pPr>
              <w:pStyle w:val="ListParagraph"/>
              <w:numPr>
                <w:ilvl w:val="0"/>
                <w:numId w:val="40"/>
              </w:numPr>
              <w:cnfStyle w:val="000000100000" w:firstRow="0" w:lastRow="0" w:firstColumn="0" w:lastColumn="0" w:oddVBand="0" w:evenVBand="0" w:oddHBand="1" w:evenHBand="0" w:firstRowFirstColumn="0" w:firstRowLastColumn="0" w:lastRowFirstColumn="0" w:lastRowLastColumn="0"/>
            </w:pPr>
            <w:r>
              <w:t xml:space="preserve">Future Maintenance and Aftercare Report </w:t>
            </w:r>
            <w:r w:rsidR="000B5D6E">
              <w:t xml:space="preserve">submitted </w:t>
            </w:r>
            <w:r>
              <w:t>to _____________ County Council</w:t>
            </w:r>
          </w:p>
          <w:p w14:paraId="760398CB" w14:textId="77777777" w:rsidR="007F73C1" w:rsidRDefault="007F73C1" w:rsidP="007F73C1">
            <w:pPr>
              <w:pStyle w:val="ListParagraph"/>
              <w:ind w:left="360"/>
              <w:cnfStyle w:val="000000100000" w:firstRow="0" w:lastRow="0" w:firstColumn="0" w:lastColumn="0" w:oddVBand="0" w:evenVBand="0" w:oddHBand="1" w:evenHBand="0" w:firstRowFirstColumn="0" w:firstRowLastColumn="0" w:lastRowFirstColumn="0" w:lastRowLastColumn="0"/>
            </w:pPr>
          </w:p>
        </w:tc>
      </w:tr>
    </w:tbl>
    <w:p w14:paraId="22CF7F71" w14:textId="77777777" w:rsidR="00677500" w:rsidRPr="00560A29" w:rsidRDefault="00677500" w:rsidP="005D3CDE">
      <w:pPr>
        <w:spacing w:after="0" w:line="276" w:lineRule="auto"/>
        <w:rPr>
          <w:rFonts w:cstheme="minorHAnsi"/>
        </w:rPr>
      </w:pPr>
    </w:p>
    <w:p w14:paraId="0D58D80A" w14:textId="77777777" w:rsidR="003358D3" w:rsidRDefault="003358D3" w:rsidP="005D3CDE">
      <w:pPr>
        <w:pStyle w:val="Heading2"/>
        <w:spacing w:before="0" w:line="276" w:lineRule="auto"/>
        <w:rPr>
          <w:rFonts w:asciiTheme="minorHAnsi" w:hAnsiTheme="minorHAnsi" w:cstheme="minorHAnsi"/>
          <w:sz w:val="22"/>
          <w:szCs w:val="22"/>
        </w:rPr>
      </w:pPr>
      <w:bookmarkStart w:id="9" w:name="_Toc46908182"/>
      <w:r w:rsidRPr="00560A29">
        <w:rPr>
          <w:rFonts w:asciiTheme="minorHAnsi" w:hAnsiTheme="minorHAnsi" w:cstheme="minorHAnsi"/>
          <w:sz w:val="22"/>
          <w:szCs w:val="22"/>
        </w:rPr>
        <w:t>Confidentiality</w:t>
      </w:r>
      <w:bookmarkEnd w:id="9"/>
    </w:p>
    <w:p w14:paraId="2464B4C7" w14:textId="77777777" w:rsidR="000B5D6E" w:rsidRPr="000B5D6E" w:rsidRDefault="000B5D6E" w:rsidP="000B5D6E"/>
    <w:p w14:paraId="4677F229" w14:textId="77777777" w:rsidR="00A16768" w:rsidRPr="00560A29" w:rsidRDefault="003358D3" w:rsidP="005D3CDE">
      <w:pPr>
        <w:spacing w:after="0" w:line="276" w:lineRule="auto"/>
        <w:jc w:val="both"/>
        <w:rPr>
          <w:rFonts w:cstheme="minorHAnsi"/>
        </w:rPr>
      </w:pPr>
      <w:r w:rsidRPr="00560A29">
        <w:rPr>
          <w:rFonts w:cstheme="minorHAnsi"/>
        </w:rPr>
        <w:t>The</w:t>
      </w:r>
      <w:r w:rsidR="00160A31" w:rsidRPr="00560A29">
        <w:rPr>
          <w:rFonts w:cstheme="minorHAnsi"/>
        </w:rPr>
        <w:t xml:space="preserve"> contracting authority</w:t>
      </w:r>
      <w:r w:rsidRPr="00560A29">
        <w:rPr>
          <w:rFonts w:cstheme="minorHAnsi"/>
        </w:rPr>
        <w:t xml:space="preserve"> undertakes to use its best endeavours to hold confidential any information provided to it by individuals or others on a confidential basis, subject to the</w:t>
      </w:r>
      <w:r w:rsidR="00160A31" w:rsidRPr="00560A29">
        <w:rPr>
          <w:rFonts w:cstheme="minorHAnsi"/>
        </w:rPr>
        <w:t xml:space="preserve"> contracting authority</w:t>
      </w:r>
      <w:r w:rsidRPr="00560A29">
        <w:rPr>
          <w:rFonts w:cstheme="minorHAnsi"/>
        </w:rPr>
        <w:t>'s obligations under law, including the Freedom of Information Act, 1997 and 2003. If for any reason it is wished that information provided to the</w:t>
      </w:r>
      <w:r w:rsidR="00160A31" w:rsidRPr="00560A29">
        <w:rPr>
          <w:rFonts w:cstheme="minorHAnsi"/>
        </w:rPr>
        <w:t xml:space="preserve"> contracting authority</w:t>
      </w:r>
      <w:r w:rsidRPr="00560A29">
        <w:rPr>
          <w:rFonts w:cstheme="minorHAnsi"/>
        </w:rPr>
        <w:t xml:space="preserve"> should not be disclosed because of its sensitive nature, then it is incumbent upon the person or body when supplying the information to make clear this wish and to specify the reasons for the information's sensitivity. The</w:t>
      </w:r>
      <w:r w:rsidR="00160A31" w:rsidRPr="00560A29">
        <w:rPr>
          <w:rFonts w:cstheme="minorHAnsi"/>
        </w:rPr>
        <w:t xml:space="preserve"> contracting authority</w:t>
      </w:r>
      <w:r w:rsidRPr="00560A29">
        <w:rPr>
          <w:rFonts w:cstheme="minorHAnsi"/>
        </w:rPr>
        <w:t xml:space="preserve"> will consult any individual or body so supplying sensitive information before </w:t>
      </w:r>
      <w:proofErr w:type="gramStart"/>
      <w:r w:rsidRPr="00560A29">
        <w:rPr>
          <w:rFonts w:cstheme="minorHAnsi"/>
        </w:rPr>
        <w:t>making a decision</w:t>
      </w:r>
      <w:proofErr w:type="gramEnd"/>
      <w:r w:rsidRPr="00560A29">
        <w:rPr>
          <w:rFonts w:cstheme="minorHAnsi"/>
        </w:rPr>
        <w:t xml:space="preserve"> on any Freedom of Information (FOI) request received. In the event that any information supplied is not identified as confidential, with supporting reasons, then it is liable to be released in response to an FOI request. The </w:t>
      </w:r>
      <w:r w:rsidR="00160A31" w:rsidRPr="00560A29">
        <w:rPr>
          <w:rFonts w:cstheme="minorHAnsi"/>
        </w:rPr>
        <w:t>contracting authority</w:t>
      </w:r>
      <w:r w:rsidRPr="00560A29">
        <w:rPr>
          <w:rFonts w:cstheme="minorHAnsi"/>
        </w:rPr>
        <w:t xml:space="preserve"> requires that </w:t>
      </w:r>
      <w:r w:rsidR="005D06A8">
        <w:rPr>
          <w:rFonts w:cstheme="minorHAnsi"/>
        </w:rPr>
        <w:t>service providers</w:t>
      </w:r>
      <w:r w:rsidRPr="00560A29">
        <w:rPr>
          <w:rFonts w:cstheme="minorHAnsi"/>
        </w:rPr>
        <w:t xml:space="preserve"> will treat all information provided</w:t>
      </w:r>
      <w:r w:rsidR="005F07ED" w:rsidRPr="00560A29">
        <w:rPr>
          <w:rFonts w:cstheme="minorHAnsi"/>
        </w:rPr>
        <w:t xml:space="preserve"> </w:t>
      </w:r>
      <w:r w:rsidRPr="00560A29">
        <w:rPr>
          <w:rFonts w:cstheme="minorHAnsi"/>
        </w:rPr>
        <w:t xml:space="preserve">pursuant to this </w:t>
      </w:r>
      <w:r w:rsidR="005D06A8">
        <w:rPr>
          <w:rFonts w:cstheme="minorHAnsi"/>
        </w:rPr>
        <w:t>Request for Quotations</w:t>
      </w:r>
      <w:r w:rsidRPr="00560A29">
        <w:rPr>
          <w:rFonts w:cstheme="minorHAnsi"/>
        </w:rPr>
        <w:t xml:space="preserve"> in strict confidence. Under no circumstances may information be disclosed to other parties without the express permission of the </w:t>
      </w:r>
      <w:r w:rsidR="00160A31" w:rsidRPr="00560A29">
        <w:rPr>
          <w:rFonts w:cstheme="minorHAnsi"/>
        </w:rPr>
        <w:t>contracting authority</w:t>
      </w:r>
      <w:r w:rsidRPr="00560A29">
        <w:rPr>
          <w:rFonts w:cstheme="minorHAnsi"/>
        </w:rPr>
        <w:t xml:space="preserve">. The successful </w:t>
      </w:r>
      <w:r w:rsidR="005D06A8">
        <w:rPr>
          <w:rFonts w:cstheme="minorHAnsi"/>
        </w:rPr>
        <w:t>service provider</w:t>
      </w:r>
      <w:r w:rsidRPr="00560A29">
        <w:rPr>
          <w:rFonts w:cstheme="minorHAnsi"/>
        </w:rPr>
        <w:t xml:space="preserve"> m</w:t>
      </w:r>
      <w:r w:rsidR="00A16768" w:rsidRPr="00560A29">
        <w:rPr>
          <w:rFonts w:cstheme="minorHAnsi"/>
        </w:rPr>
        <w:t>ay be required to sign a formal confidentiality/non-disclosure agreement.</w:t>
      </w:r>
    </w:p>
    <w:p w14:paraId="0291EDC2" w14:textId="77777777" w:rsidR="00E96B00" w:rsidRPr="00560A29" w:rsidRDefault="00E96B00" w:rsidP="005D3CDE">
      <w:pPr>
        <w:spacing w:after="0" w:line="276" w:lineRule="auto"/>
        <w:jc w:val="both"/>
        <w:rPr>
          <w:rFonts w:cstheme="minorHAnsi"/>
        </w:rPr>
      </w:pPr>
    </w:p>
    <w:p w14:paraId="335ADD4E" w14:textId="77777777" w:rsidR="00E96B00" w:rsidRPr="00560A29" w:rsidRDefault="00E96B00" w:rsidP="005D3CDE">
      <w:pPr>
        <w:pStyle w:val="Heading2"/>
        <w:spacing w:before="0" w:line="276" w:lineRule="auto"/>
        <w:rPr>
          <w:rFonts w:asciiTheme="minorHAnsi" w:hAnsiTheme="minorHAnsi" w:cstheme="minorHAnsi"/>
          <w:sz w:val="22"/>
          <w:szCs w:val="22"/>
        </w:rPr>
      </w:pPr>
      <w:bookmarkStart w:id="10" w:name="_Toc46908183"/>
      <w:r w:rsidRPr="00560A29">
        <w:rPr>
          <w:rFonts w:asciiTheme="minorHAnsi" w:hAnsiTheme="minorHAnsi" w:cstheme="minorHAnsi"/>
          <w:sz w:val="22"/>
          <w:szCs w:val="22"/>
        </w:rPr>
        <w:t>Further Information and Query Handling</w:t>
      </w:r>
      <w:bookmarkEnd w:id="10"/>
    </w:p>
    <w:p w14:paraId="3FE8CB29" w14:textId="77777777" w:rsidR="000B5D6E" w:rsidRDefault="000B5D6E" w:rsidP="005D3CDE">
      <w:pPr>
        <w:spacing w:after="0" w:line="276" w:lineRule="auto"/>
        <w:jc w:val="both"/>
        <w:rPr>
          <w:rFonts w:cstheme="minorHAnsi"/>
        </w:rPr>
      </w:pPr>
    </w:p>
    <w:p w14:paraId="60C6BBDC" w14:textId="77777777" w:rsidR="0096794B" w:rsidRDefault="00E96B00" w:rsidP="005D3CDE">
      <w:pPr>
        <w:spacing w:after="0" w:line="276" w:lineRule="auto"/>
        <w:jc w:val="both"/>
        <w:rPr>
          <w:rFonts w:cstheme="minorHAnsi"/>
        </w:rPr>
      </w:pPr>
      <w:r w:rsidRPr="00560A29">
        <w:rPr>
          <w:rFonts w:cstheme="minorHAnsi"/>
        </w:rPr>
        <w:t xml:space="preserve">Every effort has been made to ensure that this documentation contains all the necessary information for completion of </w:t>
      </w:r>
      <w:r w:rsidR="005D06A8">
        <w:rPr>
          <w:rFonts w:cstheme="minorHAnsi"/>
        </w:rPr>
        <w:t>a quotation</w:t>
      </w:r>
      <w:r w:rsidRPr="00560A29">
        <w:rPr>
          <w:rFonts w:cstheme="minorHAnsi"/>
        </w:rPr>
        <w:t xml:space="preserve">. However, in the interests of equity, requests for additional information, clarification on the content of this document and all other queries of substance (other than in relation to purely factual or procedural matters) </w:t>
      </w:r>
      <w:r w:rsidR="00ED7B26" w:rsidRPr="00560A29">
        <w:rPr>
          <w:rFonts w:cstheme="minorHAnsi"/>
        </w:rPr>
        <w:t xml:space="preserve">shall be </w:t>
      </w:r>
      <w:r w:rsidR="00DF0CD4">
        <w:rPr>
          <w:rFonts w:cstheme="minorHAnsi"/>
        </w:rPr>
        <w:t xml:space="preserve">by email only </w:t>
      </w:r>
      <w:r w:rsidR="00ED7B26" w:rsidRPr="00560A29">
        <w:rPr>
          <w:rFonts w:cstheme="minorHAnsi"/>
        </w:rPr>
        <w:t xml:space="preserve">to </w:t>
      </w:r>
      <w:hyperlink r:id="rId9" w:history="1">
        <w:r w:rsidR="000B5D6E">
          <w:rPr>
            <w:rStyle w:val="Hyperlink"/>
            <w:rFonts w:cstheme="minorHAnsi"/>
          </w:rPr>
          <w:t>_________</w:t>
        </w:r>
      </w:hyperlink>
      <w:r w:rsidR="00BC1FD3">
        <w:rPr>
          <w:rFonts w:cstheme="minorHAnsi"/>
        </w:rPr>
        <w:t xml:space="preserve">. </w:t>
      </w:r>
      <w:r w:rsidR="00ED7B26" w:rsidRPr="00560A29">
        <w:rPr>
          <w:rFonts w:cstheme="minorHAnsi"/>
        </w:rPr>
        <w:t xml:space="preserve"> The closing date for receipt of </w:t>
      </w:r>
      <w:r w:rsidR="00477BF8" w:rsidRPr="00560A29">
        <w:rPr>
          <w:rFonts w:cstheme="minorHAnsi"/>
        </w:rPr>
        <w:t xml:space="preserve">queries is </w:t>
      </w:r>
      <w:r w:rsidR="00BC1FD3" w:rsidRPr="00BC1FD3">
        <w:rPr>
          <w:rFonts w:cstheme="minorHAnsi"/>
          <w:b/>
        </w:rPr>
        <w:t xml:space="preserve">12 noon on </w:t>
      </w:r>
      <w:r w:rsidR="000B5D6E">
        <w:rPr>
          <w:rFonts w:cstheme="minorHAnsi"/>
          <w:b/>
        </w:rPr>
        <w:t>________</w:t>
      </w:r>
      <w:r w:rsidR="00BC1FD3" w:rsidRPr="00BC1FD3">
        <w:rPr>
          <w:rFonts w:cstheme="minorHAnsi"/>
          <w:b/>
        </w:rPr>
        <w:t xml:space="preserve">. </w:t>
      </w:r>
      <w:r w:rsidRPr="00560A29">
        <w:rPr>
          <w:rFonts w:cstheme="minorHAnsi"/>
        </w:rPr>
        <w:t xml:space="preserve">Any additional information </w:t>
      </w:r>
      <w:r w:rsidR="00163090">
        <w:rPr>
          <w:rFonts w:cstheme="minorHAnsi"/>
        </w:rPr>
        <w:t xml:space="preserve">issued </w:t>
      </w:r>
      <w:r w:rsidRPr="00560A29">
        <w:rPr>
          <w:rFonts w:cstheme="minorHAnsi"/>
        </w:rPr>
        <w:t xml:space="preserve">will be made available to all potential </w:t>
      </w:r>
      <w:r w:rsidR="00BC1FD3">
        <w:rPr>
          <w:rFonts w:cstheme="minorHAnsi"/>
        </w:rPr>
        <w:t>services providers</w:t>
      </w:r>
      <w:r w:rsidRPr="00560A29">
        <w:rPr>
          <w:rFonts w:cstheme="minorHAnsi"/>
        </w:rPr>
        <w:t xml:space="preserve"> who have </w:t>
      </w:r>
      <w:r w:rsidR="008B7B4A">
        <w:rPr>
          <w:rFonts w:cstheme="minorHAnsi"/>
        </w:rPr>
        <w:t xml:space="preserve">been </w:t>
      </w:r>
      <w:r w:rsidR="00BC1FD3">
        <w:rPr>
          <w:rFonts w:cstheme="minorHAnsi"/>
        </w:rPr>
        <w:t>asked to quote for this work.</w:t>
      </w:r>
    </w:p>
    <w:p w14:paraId="4321CA34" w14:textId="77777777" w:rsidR="00DF0CD4" w:rsidRPr="00560A29" w:rsidRDefault="00DF0CD4" w:rsidP="005D3CDE">
      <w:pPr>
        <w:spacing w:after="0" w:line="276" w:lineRule="auto"/>
        <w:jc w:val="both"/>
        <w:rPr>
          <w:rFonts w:cstheme="minorHAnsi"/>
        </w:rPr>
      </w:pPr>
    </w:p>
    <w:p w14:paraId="0256FA39" w14:textId="77777777" w:rsidR="00151255" w:rsidRDefault="00151255" w:rsidP="005D3CDE">
      <w:pPr>
        <w:pStyle w:val="Heading2"/>
        <w:spacing w:before="0" w:line="276" w:lineRule="auto"/>
        <w:rPr>
          <w:rFonts w:asciiTheme="minorHAnsi" w:hAnsiTheme="minorHAnsi" w:cstheme="minorHAnsi"/>
          <w:sz w:val="22"/>
          <w:szCs w:val="22"/>
        </w:rPr>
      </w:pPr>
      <w:bookmarkStart w:id="11" w:name="_Toc46908184"/>
      <w:r w:rsidRPr="00560A29">
        <w:rPr>
          <w:rFonts w:asciiTheme="minorHAnsi" w:hAnsiTheme="minorHAnsi" w:cstheme="minorHAnsi"/>
          <w:sz w:val="22"/>
          <w:szCs w:val="22"/>
        </w:rPr>
        <w:t>Conflict of Interest</w:t>
      </w:r>
      <w:bookmarkEnd w:id="11"/>
      <w:r w:rsidRPr="00560A29">
        <w:rPr>
          <w:rFonts w:asciiTheme="minorHAnsi" w:hAnsiTheme="minorHAnsi" w:cstheme="minorHAnsi"/>
          <w:sz w:val="22"/>
          <w:szCs w:val="22"/>
        </w:rPr>
        <w:t xml:space="preserve"> </w:t>
      </w:r>
    </w:p>
    <w:p w14:paraId="5DC9FB34" w14:textId="77777777" w:rsidR="000B5D6E" w:rsidRPr="000B5D6E" w:rsidRDefault="000B5D6E" w:rsidP="000B5D6E"/>
    <w:p w14:paraId="28B6D0F6" w14:textId="77777777" w:rsidR="002B131D" w:rsidRPr="00560A29" w:rsidRDefault="00151255" w:rsidP="005D3CDE">
      <w:pPr>
        <w:spacing w:after="0" w:line="276" w:lineRule="auto"/>
        <w:jc w:val="both"/>
        <w:rPr>
          <w:rFonts w:cstheme="minorHAnsi"/>
        </w:rPr>
      </w:pPr>
      <w:r w:rsidRPr="00560A29">
        <w:rPr>
          <w:rFonts w:cstheme="minorHAnsi"/>
        </w:rPr>
        <w:t xml:space="preserve">Any conflicts of interest involving </w:t>
      </w:r>
      <w:r w:rsidR="005D06A8">
        <w:rPr>
          <w:rFonts w:cstheme="minorHAnsi"/>
        </w:rPr>
        <w:t>those quoting</w:t>
      </w:r>
      <w:r w:rsidRPr="00560A29">
        <w:rPr>
          <w:rFonts w:cstheme="minorHAnsi"/>
        </w:rPr>
        <w:t xml:space="preserve"> must be fully disclosed to the </w:t>
      </w:r>
      <w:r w:rsidR="00160A31" w:rsidRPr="00560A29">
        <w:rPr>
          <w:rFonts w:cstheme="minorHAnsi"/>
        </w:rPr>
        <w:t>contracting authority</w:t>
      </w:r>
      <w:r w:rsidRPr="00560A29">
        <w:rPr>
          <w:rFonts w:cstheme="minorHAnsi"/>
        </w:rPr>
        <w:t xml:space="preserve">, particularly where there is a conflict of interest in relation to any recommendations or proposals put forward by the </w:t>
      </w:r>
      <w:r w:rsidR="005D06A8">
        <w:rPr>
          <w:rFonts w:cstheme="minorHAnsi"/>
        </w:rPr>
        <w:t>service provider</w:t>
      </w:r>
      <w:r w:rsidRPr="00560A29">
        <w:rPr>
          <w:rFonts w:cstheme="minorHAnsi"/>
        </w:rPr>
        <w:t xml:space="preserve">. Any registerable interest involving the </w:t>
      </w:r>
      <w:r w:rsidR="00C8391D">
        <w:rPr>
          <w:rFonts w:cstheme="minorHAnsi"/>
        </w:rPr>
        <w:t>service provider</w:t>
      </w:r>
      <w:r w:rsidRPr="00560A29">
        <w:rPr>
          <w:rFonts w:cstheme="minorHAnsi"/>
        </w:rPr>
        <w:t xml:space="preserve"> and the Minister for Finance, members of the Government, and members of the Oireachtas or employees of the </w:t>
      </w:r>
      <w:r w:rsidR="00160A31" w:rsidRPr="00560A29">
        <w:rPr>
          <w:rFonts w:cstheme="minorHAnsi"/>
        </w:rPr>
        <w:t>contracting authority</w:t>
      </w:r>
      <w:r w:rsidRPr="00560A29">
        <w:rPr>
          <w:rFonts w:cstheme="minorHAnsi"/>
        </w:rPr>
        <w:t xml:space="preserve"> or their relatives must be fully disclosed in the response to this RFT. In the event of such information only coming to their notice after the submission of a bid and prior to the award of the contract, it should be communicated to the </w:t>
      </w:r>
      <w:r w:rsidR="00160A31" w:rsidRPr="00560A29">
        <w:rPr>
          <w:rFonts w:cstheme="minorHAnsi"/>
        </w:rPr>
        <w:t>contracting authority</w:t>
      </w:r>
      <w:r w:rsidRPr="00560A29">
        <w:rPr>
          <w:rFonts w:cstheme="minorHAnsi"/>
        </w:rPr>
        <w:t xml:space="preserve"> immediately upon it becoming known to the </w:t>
      </w:r>
      <w:r w:rsidR="00C8391D">
        <w:rPr>
          <w:rFonts w:cstheme="minorHAnsi"/>
        </w:rPr>
        <w:t>service provider</w:t>
      </w:r>
      <w:r w:rsidRPr="00560A29">
        <w:rPr>
          <w:rFonts w:cstheme="minorHAnsi"/>
        </w:rPr>
        <w:t xml:space="preserve"> The terms 'registerable interest' and 'relative' shall be interpreted as per section 2 of the Ethics in Public Office Act, 1995.</w:t>
      </w:r>
      <w:r w:rsidRPr="00560A29">
        <w:rPr>
          <w:rFonts w:cstheme="minorHAnsi"/>
        </w:rPr>
        <w:cr/>
      </w:r>
    </w:p>
    <w:p w14:paraId="087B3A66" w14:textId="77777777" w:rsidR="00FA0C24" w:rsidRPr="00BC1FD3" w:rsidRDefault="00A03EBA" w:rsidP="005D3CDE">
      <w:pPr>
        <w:pStyle w:val="Heading2"/>
        <w:spacing w:before="0" w:line="276" w:lineRule="auto"/>
        <w:rPr>
          <w:rFonts w:asciiTheme="minorHAnsi" w:hAnsiTheme="minorHAnsi" w:cstheme="minorHAnsi"/>
          <w:sz w:val="22"/>
          <w:szCs w:val="22"/>
        </w:rPr>
      </w:pPr>
      <w:bookmarkStart w:id="12" w:name="_Toc46908185"/>
      <w:r w:rsidRPr="00560A29">
        <w:rPr>
          <w:rFonts w:asciiTheme="minorHAnsi" w:hAnsiTheme="minorHAnsi" w:cstheme="minorHAnsi"/>
          <w:sz w:val="22"/>
          <w:szCs w:val="22"/>
        </w:rPr>
        <w:t>Financial Arrangements</w:t>
      </w:r>
      <w:bookmarkEnd w:id="12"/>
      <w:r w:rsidRPr="00560A29">
        <w:rPr>
          <w:rFonts w:asciiTheme="minorHAnsi" w:hAnsiTheme="minorHAnsi" w:cstheme="minorHAnsi"/>
          <w:sz w:val="22"/>
          <w:szCs w:val="22"/>
        </w:rPr>
        <w:t xml:space="preserve"> </w:t>
      </w:r>
    </w:p>
    <w:p w14:paraId="7A7C040A" w14:textId="77777777" w:rsidR="000B5D6E" w:rsidRDefault="000B5D6E" w:rsidP="005D3CDE">
      <w:pPr>
        <w:spacing w:after="0" w:line="276" w:lineRule="auto"/>
        <w:jc w:val="both"/>
        <w:rPr>
          <w:rFonts w:cstheme="minorHAnsi"/>
        </w:rPr>
      </w:pPr>
    </w:p>
    <w:p w14:paraId="02B3DB30" w14:textId="77777777" w:rsidR="000B5D6E" w:rsidRDefault="00A03EBA" w:rsidP="005D3CDE">
      <w:pPr>
        <w:spacing w:after="0" w:line="276" w:lineRule="auto"/>
        <w:jc w:val="both"/>
        <w:rPr>
          <w:rFonts w:cstheme="minorHAnsi"/>
        </w:rPr>
      </w:pPr>
      <w:r w:rsidRPr="00560A29">
        <w:rPr>
          <w:rFonts w:cstheme="minorHAnsi"/>
        </w:rPr>
        <w:t>Prices and terms quoted sh</w:t>
      </w:r>
      <w:r w:rsidR="00BC1FD3">
        <w:rPr>
          <w:rFonts w:cstheme="minorHAnsi"/>
        </w:rPr>
        <w:t xml:space="preserve">all be maintained </w:t>
      </w:r>
      <w:r w:rsidRPr="00560A29">
        <w:rPr>
          <w:rFonts w:cstheme="minorHAnsi"/>
        </w:rPr>
        <w:t xml:space="preserve">for 6 months from the final date for receipt of </w:t>
      </w:r>
      <w:r w:rsidR="00C2205A">
        <w:rPr>
          <w:rFonts w:cstheme="minorHAnsi"/>
        </w:rPr>
        <w:t>q</w:t>
      </w:r>
      <w:r w:rsidR="00BC1FD3">
        <w:rPr>
          <w:rFonts w:cstheme="minorHAnsi"/>
        </w:rPr>
        <w:t>uotations</w:t>
      </w:r>
      <w:r w:rsidRPr="00560A29">
        <w:rPr>
          <w:rFonts w:cstheme="minorHAnsi"/>
        </w:rPr>
        <w:t xml:space="preserve">. Prices quoted in the </w:t>
      </w:r>
      <w:r w:rsidR="00C2205A">
        <w:rPr>
          <w:rFonts w:cstheme="minorHAnsi"/>
        </w:rPr>
        <w:t>tender documents</w:t>
      </w:r>
      <w:r w:rsidRPr="00560A29">
        <w:rPr>
          <w:rFonts w:cstheme="minorHAnsi"/>
        </w:rPr>
        <w:t xml:space="preserve"> by the successful </w:t>
      </w:r>
      <w:r w:rsidR="00C8391D">
        <w:rPr>
          <w:rFonts w:cstheme="minorHAnsi"/>
        </w:rPr>
        <w:t xml:space="preserve">service provider </w:t>
      </w:r>
      <w:r w:rsidRPr="00560A29">
        <w:rPr>
          <w:rFonts w:cstheme="minorHAnsi"/>
        </w:rPr>
        <w:t xml:space="preserve">cannot be increased during the currency of the contract. Similarly, terms and conditions cannot be altered. </w:t>
      </w:r>
    </w:p>
    <w:p w14:paraId="48EC751D" w14:textId="77777777" w:rsidR="00C2205A" w:rsidRDefault="00C2205A" w:rsidP="005D3CDE">
      <w:pPr>
        <w:spacing w:after="0" w:line="276" w:lineRule="auto"/>
        <w:jc w:val="both"/>
        <w:rPr>
          <w:rFonts w:cstheme="minorHAnsi"/>
        </w:rPr>
      </w:pPr>
    </w:p>
    <w:p w14:paraId="3255A79D" w14:textId="77777777" w:rsidR="00DF37CF" w:rsidRPr="00557B7E" w:rsidRDefault="00C2205A" w:rsidP="005D3CDE">
      <w:pPr>
        <w:spacing w:after="0" w:line="276" w:lineRule="auto"/>
        <w:jc w:val="both"/>
        <w:rPr>
          <w:rFonts w:cstheme="minorHAnsi"/>
        </w:rPr>
      </w:pPr>
      <w:r w:rsidRPr="00557B7E">
        <w:rPr>
          <w:rFonts w:cstheme="minorHAnsi"/>
        </w:rPr>
        <w:lastRenderedPageBreak/>
        <w:t xml:space="preserve">Payment to the </w:t>
      </w:r>
      <w:r w:rsidR="008324AB" w:rsidRPr="00557B7E">
        <w:rPr>
          <w:rFonts w:cstheme="minorHAnsi"/>
        </w:rPr>
        <w:t xml:space="preserve">successful tenderer </w:t>
      </w:r>
      <w:r w:rsidRPr="00557B7E">
        <w:rPr>
          <w:rFonts w:cstheme="minorHAnsi"/>
        </w:rPr>
        <w:t>shall be made promptly on receipt of the grant payment by the local authority from the DAFM.</w:t>
      </w:r>
    </w:p>
    <w:p w14:paraId="2AB36C33" w14:textId="77777777" w:rsidR="001B20B4" w:rsidRPr="00557B7E" w:rsidRDefault="001B20B4" w:rsidP="004D00E1">
      <w:pPr>
        <w:spacing w:after="0" w:line="276" w:lineRule="auto"/>
        <w:jc w:val="both"/>
        <w:rPr>
          <w:rFonts w:cstheme="minorHAnsi"/>
        </w:rPr>
      </w:pPr>
    </w:p>
    <w:p w14:paraId="5C6AF496" w14:textId="6204FE5E" w:rsidR="004D00E1" w:rsidRPr="00792717" w:rsidRDefault="004D00E1" w:rsidP="004D00E1">
      <w:pPr>
        <w:spacing w:after="0" w:line="276" w:lineRule="auto"/>
        <w:jc w:val="both"/>
        <w:rPr>
          <w:rFonts w:cstheme="minorHAnsi"/>
          <w:b/>
          <w:i/>
          <w:highlight w:val="yellow"/>
          <w:u w:val="single"/>
        </w:rPr>
      </w:pPr>
      <w:proofErr w:type="gramStart"/>
      <w:r w:rsidRPr="0006700C">
        <w:rPr>
          <w:rFonts w:cstheme="minorHAnsi"/>
          <w:b/>
          <w:i/>
          <w:highlight w:val="yellow"/>
          <w:u w:val="single"/>
        </w:rPr>
        <w:t>OR</w:t>
      </w:r>
      <w:r w:rsidR="00792717">
        <w:rPr>
          <w:rFonts w:cstheme="minorHAnsi"/>
          <w:b/>
          <w:i/>
          <w:highlight w:val="yellow"/>
          <w:u w:val="single"/>
        </w:rPr>
        <w:t xml:space="preserve"> </w:t>
      </w:r>
      <w:r w:rsidRPr="0006700C">
        <w:rPr>
          <w:rFonts w:cstheme="minorHAnsi"/>
          <w:b/>
          <w:i/>
          <w:highlight w:val="yellow"/>
          <w:u w:val="single"/>
        </w:rPr>
        <w:t xml:space="preserve"> </w:t>
      </w:r>
      <w:r w:rsidR="001B20B4" w:rsidRPr="0006700C">
        <w:rPr>
          <w:rFonts w:cstheme="minorHAnsi"/>
          <w:b/>
          <w:i/>
          <w:highlight w:val="yellow"/>
          <w:u w:val="single"/>
        </w:rPr>
        <w:t>(</w:t>
      </w:r>
      <w:proofErr w:type="gramEnd"/>
      <w:r w:rsidR="001B20B4" w:rsidRPr="0006700C">
        <w:rPr>
          <w:rFonts w:cstheme="minorHAnsi"/>
          <w:b/>
          <w:i/>
          <w:highlight w:val="yellow"/>
          <w:u w:val="single"/>
        </w:rPr>
        <w:t>Local Authority to choose)</w:t>
      </w:r>
    </w:p>
    <w:p w14:paraId="571AA873" w14:textId="77777777" w:rsidR="004D00E1" w:rsidRPr="00557B7E" w:rsidRDefault="004D00E1" w:rsidP="004D00E1">
      <w:pPr>
        <w:spacing w:after="0" w:line="276" w:lineRule="auto"/>
        <w:jc w:val="both"/>
        <w:rPr>
          <w:rFonts w:cstheme="minorHAnsi"/>
          <w:b/>
          <w:u w:val="single"/>
        </w:rPr>
      </w:pPr>
    </w:p>
    <w:p w14:paraId="0E3604C6" w14:textId="77777777" w:rsidR="004D00E1" w:rsidRPr="00557B7E" w:rsidRDefault="004D00E1" w:rsidP="004D00E1">
      <w:pPr>
        <w:spacing w:after="0" w:line="276" w:lineRule="auto"/>
        <w:jc w:val="both"/>
        <w:rPr>
          <w:rFonts w:cstheme="minorHAnsi"/>
        </w:rPr>
      </w:pPr>
      <w:r w:rsidRPr="00557B7E">
        <w:rPr>
          <w:rFonts w:cstheme="minorHAnsi"/>
        </w:rPr>
        <w:t>The schedule of payments will be subject to the satisfactory completion of each Project Stage as defined in Section 2.2 and shall be as set out in the Table below:</w:t>
      </w:r>
    </w:p>
    <w:p w14:paraId="4961DC8C" w14:textId="77777777" w:rsidR="004D00E1" w:rsidRPr="004D00E1" w:rsidRDefault="004D00E1" w:rsidP="004D00E1">
      <w:pPr>
        <w:spacing w:after="0" w:line="276" w:lineRule="auto"/>
        <w:jc w:val="both"/>
        <w:rPr>
          <w:rFonts w:cstheme="minorHAnsi"/>
          <w:highlight w:val="yellow"/>
        </w:rPr>
      </w:pPr>
    </w:p>
    <w:tbl>
      <w:tblPr>
        <w:tblStyle w:val="LightList-Accent11"/>
        <w:tblW w:w="0" w:type="auto"/>
        <w:jc w:val="center"/>
        <w:tblLook w:val="04A0" w:firstRow="1" w:lastRow="0" w:firstColumn="1" w:lastColumn="0" w:noHBand="0" w:noVBand="1"/>
      </w:tblPr>
      <w:tblGrid>
        <w:gridCol w:w="2300"/>
        <w:gridCol w:w="2976"/>
      </w:tblGrid>
      <w:tr w:rsidR="004D00E1" w:rsidRPr="004D00E1" w14:paraId="3D9EAE9D" w14:textId="77777777" w:rsidTr="001800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0" w:type="dxa"/>
          </w:tcPr>
          <w:p w14:paraId="4A56BEAD" w14:textId="77777777" w:rsidR="004D00E1" w:rsidRPr="004D00E1" w:rsidRDefault="004D00E1" w:rsidP="00180017">
            <w:r w:rsidRPr="004D00E1">
              <w:t>Project Stage</w:t>
            </w:r>
          </w:p>
        </w:tc>
        <w:tc>
          <w:tcPr>
            <w:tcW w:w="2976" w:type="dxa"/>
          </w:tcPr>
          <w:p w14:paraId="7CDDC830" w14:textId="77777777" w:rsidR="004D00E1" w:rsidRPr="004D00E1" w:rsidRDefault="004D00E1" w:rsidP="00180017">
            <w:pPr>
              <w:cnfStyle w:val="100000000000" w:firstRow="1" w:lastRow="0" w:firstColumn="0" w:lastColumn="0" w:oddVBand="0" w:evenVBand="0" w:oddHBand="0" w:evenHBand="0" w:firstRowFirstColumn="0" w:firstRowLastColumn="0" w:lastRowFirstColumn="0" w:lastRowLastColumn="0"/>
            </w:pPr>
            <w:r w:rsidRPr="004D00E1">
              <w:t>Payment schedule</w:t>
            </w:r>
          </w:p>
          <w:p w14:paraId="6355D55E" w14:textId="77777777" w:rsidR="004D00E1" w:rsidRPr="004D00E1" w:rsidRDefault="004D00E1" w:rsidP="00180017">
            <w:pPr>
              <w:cnfStyle w:val="100000000000" w:firstRow="1" w:lastRow="0" w:firstColumn="0" w:lastColumn="0" w:oddVBand="0" w:evenVBand="0" w:oddHBand="0" w:evenHBand="0" w:firstRowFirstColumn="0" w:firstRowLastColumn="0" w:lastRowFirstColumn="0" w:lastRowLastColumn="0"/>
            </w:pPr>
            <w:r w:rsidRPr="004D00E1">
              <w:t>(% of total Quotation price)</w:t>
            </w:r>
          </w:p>
          <w:p w14:paraId="6EE761C5" w14:textId="77777777" w:rsidR="004D00E1" w:rsidRPr="004D00E1" w:rsidRDefault="004D00E1" w:rsidP="00180017">
            <w:pPr>
              <w:cnfStyle w:val="100000000000" w:firstRow="1" w:lastRow="0" w:firstColumn="0" w:lastColumn="0" w:oddVBand="0" w:evenVBand="0" w:oddHBand="0" w:evenHBand="0" w:firstRowFirstColumn="0" w:firstRowLastColumn="0" w:lastRowFirstColumn="0" w:lastRowLastColumn="0"/>
            </w:pPr>
          </w:p>
        </w:tc>
      </w:tr>
      <w:tr w:rsidR="004D00E1" w:rsidRPr="004D00E1" w14:paraId="3C2C7EAF" w14:textId="77777777" w:rsidTr="0018001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0B9D942E" w14:textId="77777777" w:rsidR="004D00E1" w:rsidRPr="004D00E1" w:rsidRDefault="004D00E1" w:rsidP="00180017">
            <w:r w:rsidRPr="004D00E1">
              <w:t>Project Stage 1</w:t>
            </w:r>
          </w:p>
        </w:tc>
        <w:tc>
          <w:tcPr>
            <w:tcW w:w="2976" w:type="dxa"/>
            <w:vAlign w:val="center"/>
          </w:tcPr>
          <w:p w14:paraId="374A65B4" w14:textId="5FEC0972" w:rsidR="004D00E1" w:rsidRPr="004D00E1" w:rsidRDefault="00123780" w:rsidP="00180017">
            <w:pPr>
              <w:jc w:val="center"/>
              <w:cnfStyle w:val="000000100000" w:firstRow="0" w:lastRow="0" w:firstColumn="0" w:lastColumn="0" w:oddVBand="0" w:evenVBand="0" w:oddHBand="1" w:evenHBand="0" w:firstRowFirstColumn="0" w:firstRowLastColumn="0" w:lastRowFirstColumn="0" w:lastRowLastColumn="0"/>
            </w:pPr>
            <w:r>
              <w:t>X%</w:t>
            </w:r>
          </w:p>
        </w:tc>
      </w:tr>
      <w:tr w:rsidR="004D00E1" w:rsidRPr="004D00E1" w14:paraId="16EBB9C0" w14:textId="77777777" w:rsidTr="00180017">
        <w:trPr>
          <w:trHeight w:val="397"/>
          <w:jc w:val="center"/>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1204E6AE" w14:textId="77777777" w:rsidR="004D00E1" w:rsidRPr="004D00E1" w:rsidRDefault="004D00E1" w:rsidP="00180017">
            <w:r w:rsidRPr="004D00E1">
              <w:t>Project Stage 2</w:t>
            </w:r>
          </w:p>
        </w:tc>
        <w:tc>
          <w:tcPr>
            <w:tcW w:w="2976" w:type="dxa"/>
            <w:vAlign w:val="center"/>
          </w:tcPr>
          <w:p w14:paraId="6112524A" w14:textId="730F02F0" w:rsidR="004D00E1" w:rsidRPr="004D00E1" w:rsidRDefault="00123780" w:rsidP="00180017">
            <w:pPr>
              <w:jc w:val="center"/>
              <w:cnfStyle w:val="000000000000" w:firstRow="0" w:lastRow="0" w:firstColumn="0" w:lastColumn="0" w:oddVBand="0" w:evenVBand="0" w:oddHBand="0" w:evenHBand="0" w:firstRowFirstColumn="0" w:firstRowLastColumn="0" w:lastRowFirstColumn="0" w:lastRowLastColumn="0"/>
            </w:pPr>
            <w:r>
              <w:t>X%</w:t>
            </w:r>
          </w:p>
        </w:tc>
      </w:tr>
      <w:tr w:rsidR="004D00E1" w:rsidRPr="004D00E1" w14:paraId="5A435694" w14:textId="77777777" w:rsidTr="0018001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6C41BE8F" w14:textId="77777777" w:rsidR="004D00E1" w:rsidRPr="004D00E1" w:rsidRDefault="004D00E1" w:rsidP="00180017">
            <w:r w:rsidRPr="004D00E1">
              <w:t>Project Stage 3</w:t>
            </w:r>
          </w:p>
        </w:tc>
        <w:tc>
          <w:tcPr>
            <w:tcW w:w="2976" w:type="dxa"/>
            <w:vAlign w:val="center"/>
          </w:tcPr>
          <w:p w14:paraId="31385C8D" w14:textId="7C87853C" w:rsidR="004D00E1" w:rsidRPr="004D00E1" w:rsidRDefault="00123780" w:rsidP="00180017">
            <w:pPr>
              <w:jc w:val="center"/>
              <w:cnfStyle w:val="000000100000" w:firstRow="0" w:lastRow="0" w:firstColumn="0" w:lastColumn="0" w:oddVBand="0" w:evenVBand="0" w:oddHBand="1" w:evenHBand="0" w:firstRowFirstColumn="0" w:firstRowLastColumn="0" w:lastRowFirstColumn="0" w:lastRowLastColumn="0"/>
            </w:pPr>
            <w:r>
              <w:t>X%</w:t>
            </w:r>
          </w:p>
        </w:tc>
      </w:tr>
      <w:tr w:rsidR="004D00E1" w:rsidRPr="004D00E1" w14:paraId="1E9DD24E" w14:textId="77777777" w:rsidTr="00180017">
        <w:trPr>
          <w:trHeight w:val="397"/>
          <w:jc w:val="center"/>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645D3EEF" w14:textId="77777777" w:rsidR="004D00E1" w:rsidRPr="004D00E1" w:rsidRDefault="004D00E1" w:rsidP="00180017">
            <w:r w:rsidRPr="004D00E1">
              <w:t>Project Stage 4</w:t>
            </w:r>
          </w:p>
        </w:tc>
        <w:tc>
          <w:tcPr>
            <w:tcW w:w="2976" w:type="dxa"/>
            <w:vAlign w:val="center"/>
          </w:tcPr>
          <w:p w14:paraId="6844487D" w14:textId="2CBB3059" w:rsidR="004D00E1" w:rsidRPr="004D00E1" w:rsidRDefault="00123780" w:rsidP="00180017">
            <w:pPr>
              <w:jc w:val="center"/>
              <w:cnfStyle w:val="000000000000" w:firstRow="0" w:lastRow="0" w:firstColumn="0" w:lastColumn="0" w:oddVBand="0" w:evenVBand="0" w:oddHBand="0" w:evenHBand="0" w:firstRowFirstColumn="0" w:firstRowLastColumn="0" w:lastRowFirstColumn="0" w:lastRowLastColumn="0"/>
            </w:pPr>
            <w:r>
              <w:t>X%</w:t>
            </w:r>
          </w:p>
        </w:tc>
      </w:tr>
      <w:tr w:rsidR="004D00E1" w14:paraId="459FF6D4" w14:textId="77777777" w:rsidTr="0018001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2799CD95" w14:textId="77777777" w:rsidR="004D00E1" w:rsidRPr="004D00E1" w:rsidRDefault="004D00E1" w:rsidP="00180017">
            <w:r w:rsidRPr="004D00E1">
              <w:t>Project Stage 5</w:t>
            </w:r>
          </w:p>
        </w:tc>
        <w:tc>
          <w:tcPr>
            <w:tcW w:w="2976" w:type="dxa"/>
            <w:vAlign w:val="center"/>
          </w:tcPr>
          <w:p w14:paraId="52709F66" w14:textId="274CBB35" w:rsidR="004D00E1" w:rsidRDefault="00123780" w:rsidP="00180017">
            <w:pPr>
              <w:jc w:val="center"/>
              <w:cnfStyle w:val="000000100000" w:firstRow="0" w:lastRow="0" w:firstColumn="0" w:lastColumn="0" w:oddVBand="0" w:evenVBand="0" w:oddHBand="1" w:evenHBand="0" w:firstRowFirstColumn="0" w:firstRowLastColumn="0" w:lastRowFirstColumn="0" w:lastRowLastColumn="0"/>
            </w:pPr>
            <w:r>
              <w:t>X%</w:t>
            </w:r>
          </w:p>
        </w:tc>
      </w:tr>
    </w:tbl>
    <w:p w14:paraId="24CCF6A3" w14:textId="77777777" w:rsidR="004D00E1" w:rsidRPr="00560A29" w:rsidRDefault="004D00E1" w:rsidP="004D00E1">
      <w:pPr>
        <w:spacing w:after="0" w:line="276" w:lineRule="auto"/>
        <w:jc w:val="both"/>
        <w:rPr>
          <w:rFonts w:cstheme="minorHAnsi"/>
        </w:rPr>
      </w:pPr>
    </w:p>
    <w:p w14:paraId="0FBF946A" w14:textId="07CA4D64" w:rsidR="004D00E1" w:rsidRDefault="004D00E1" w:rsidP="00B82D76">
      <w:pPr>
        <w:spacing w:after="0" w:line="276" w:lineRule="auto"/>
        <w:jc w:val="both"/>
        <w:rPr>
          <w:rFonts w:cstheme="minorHAnsi"/>
        </w:rPr>
      </w:pPr>
      <w:r w:rsidRPr="00560A29">
        <w:rPr>
          <w:rFonts w:cstheme="minorHAnsi"/>
        </w:rPr>
        <w:t xml:space="preserve">The contracting authority retains the right to withhold payment where a </w:t>
      </w:r>
      <w:r>
        <w:rPr>
          <w:rFonts w:cstheme="minorHAnsi"/>
        </w:rPr>
        <w:t>service provider</w:t>
      </w:r>
      <w:r w:rsidRPr="00560A29">
        <w:rPr>
          <w:rFonts w:cstheme="minorHAnsi"/>
        </w:rPr>
        <w:t xml:space="preserve"> has failed to meet his contractual obligations in relation to the delivery of goods/services to an acceptable level of quality. In the event of continuing failure to deliver on the terms of the contract to an acceptable level of quality, the contracting authority retains the right to terminate the contract upon one months’ notice. </w:t>
      </w:r>
      <w:r w:rsidRPr="00560A29">
        <w:rPr>
          <w:rFonts w:cstheme="minorHAnsi"/>
        </w:rPr>
        <w:cr/>
      </w:r>
    </w:p>
    <w:p w14:paraId="5C032E47" w14:textId="77777777" w:rsidR="004D00E1" w:rsidRPr="00560A29" w:rsidRDefault="004D00E1" w:rsidP="00B82D76">
      <w:pPr>
        <w:spacing w:after="0" w:line="276" w:lineRule="auto"/>
        <w:jc w:val="both"/>
        <w:rPr>
          <w:rFonts w:cstheme="minorHAnsi"/>
        </w:rPr>
      </w:pPr>
    </w:p>
    <w:p w14:paraId="56C08913" w14:textId="77777777" w:rsidR="00B500A3" w:rsidRDefault="00B500A3" w:rsidP="00B82D76">
      <w:pPr>
        <w:pStyle w:val="Heading2"/>
        <w:spacing w:before="0" w:line="276" w:lineRule="auto"/>
        <w:rPr>
          <w:rFonts w:asciiTheme="minorHAnsi" w:hAnsiTheme="minorHAnsi" w:cstheme="minorHAnsi"/>
          <w:sz w:val="22"/>
          <w:szCs w:val="22"/>
        </w:rPr>
      </w:pPr>
      <w:bookmarkStart w:id="13" w:name="_Toc46908186"/>
      <w:r w:rsidRPr="00BC1FD3">
        <w:rPr>
          <w:rFonts w:asciiTheme="minorHAnsi" w:hAnsiTheme="minorHAnsi" w:cstheme="minorHAnsi"/>
          <w:sz w:val="22"/>
          <w:szCs w:val="22"/>
        </w:rPr>
        <w:t>Tax Clearance Certificate</w:t>
      </w:r>
      <w:bookmarkEnd w:id="13"/>
      <w:r w:rsidRPr="00BC1FD3">
        <w:rPr>
          <w:rFonts w:asciiTheme="minorHAnsi" w:hAnsiTheme="minorHAnsi" w:cstheme="minorHAnsi"/>
          <w:sz w:val="22"/>
          <w:szCs w:val="22"/>
        </w:rPr>
        <w:t xml:space="preserve"> </w:t>
      </w:r>
    </w:p>
    <w:p w14:paraId="33577964" w14:textId="77777777" w:rsidR="00B82D76" w:rsidRPr="00B82D76" w:rsidRDefault="00B82D76" w:rsidP="00B82D76">
      <w:pPr>
        <w:spacing w:after="0"/>
      </w:pPr>
    </w:p>
    <w:p w14:paraId="3DD8C2DA" w14:textId="77777777" w:rsidR="00B500A3" w:rsidRDefault="00B500A3" w:rsidP="00B82D76">
      <w:pPr>
        <w:spacing w:after="0" w:line="276" w:lineRule="auto"/>
        <w:jc w:val="both"/>
        <w:rPr>
          <w:rFonts w:cstheme="minorHAnsi"/>
        </w:rPr>
      </w:pPr>
      <w:r w:rsidRPr="00560A29">
        <w:rPr>
          <w:rFonts w:cstheme="minorHAnsi"/>
        </w:rPr>
        <w:t xml:space="preserve">Before a contract is awarded, the successful </w:t>
      </w:r>
      <w:r w:rsidR="00460042">
        <w:rPr>
          <w:rFonts w:cstheme="minorHAnsi"/>
        </w:rPr>
        <w:t>service provider</w:t>
      </w:r>
      <w:r w:rsidR="00C83F88">
        <w:rPr>
          <w:rFonts w:cstheme="minorHAnsi"/>
        </w:rPr>
        <w:t xml:space="preserve"> will</w:t>
      </w:r>
      <w:r w:rsidRPr="00560A29">
        <w:rPr>
          <w:rFonts w:cstheme="minorHAnsi"/>
        </w:rPr>
        <w:t xml:space="preserve"> be required to promptly produce a Tax Clearance Certificate. Where a Tax Clearance Certificate expires within the course of the contract a renewed certificate must be supplied. All payments under the contract will be conditional on the </w:t>
      </w:r>
      <w:r w:rsidR="00460042">
        <w:rPr>
          <w:rFonts w:cstheme="minorHAnsi"/>
        </w:rPr>
        <w:t>service provider</w:t>
      </w:r>
      <w:r w:rsidRPr="00560A29">
        <w:rPr>
          <w:rFonts w:cstheme="minorHAnsi"/>
        </w:rPr>
        <w:t xml:space="preserve"> being in possession of a valid certificate at all times.</w:t>
      </w:r>
    </w:p>
    <w:p w14:paraId="3FB7F0A6" w14:textId="77777777" w:rsidR="002418B3" w:rsidRPr="00560A29" w:rsidRDefault="002418B3" w:rsidP="00B82D76">
      <w:pPr>
        <w:spacing w:after="0" w:line="276" w:lineRule="auto"/>
        <w:jc w:val="both"/>
        <w:rPr>
          <w:rFonts w:cstheme="minorHAnsi"/>
        </w:rPr>
      </w:pPr>
    </w:p>
    <w:p w14:paraId="0E97E6C6" w14:textId="77777777" w:rsidR="00B500A3" w:rsidRDefault="00B500A3" w:rsidP="00B82D76">
      <w:pPr>
        <w:pStyle w:val="Heading2"/>
        <w:spacing w:before="0" w:line="276" w:lineRule="auto"/>
        <w:rPr>
          <w:rFonts w:asciiTheme="minorHAnsi" w:hAnsiTheme="minorHAnsi" w:cstheme="minorHAnsi"/>
          <w:sz w:val="22"/>
          <w:szCs w:val="22"/>
        </w:rPr>
      </w:pPr>
      <w:bookmarkStart w:id="14" w:name="_Toc46908187"/>
      <w:r w:rsidRPr="00560A29">
        <w:rPr>
          <w:rFonts w:asciiTheme="minorHAnsi" w:hAnsiTheme="minorHAnsi" w:cstheme="minorHAnsi"/>
          <w:sz w:val="22"/>
          <w:szCs w:val="22"/>
        </w:rPr>
        <w:t>Prompt Payment of Accounts Act, 1997</w:t>
      </w:r>
      <w:bookmarkEnd w:id="14"/>
      <w:r w:rsidRPr="00560A29">
        <w:rPr>
          <w:rFonts w:asciiTheme="minorHAnsi" w:hAnsiTheme="minorHAnsi" w:cstheme="minorHAnsi"/>
          <w:sz w:val="22"/>
          <w:szCs w:val="22"/>
        </w:rPr>
        <w:t xml:space="preserve"> </w:t>
      </w:r>
    </w:p>
    <w:p w14:paraId="747D04EE" w14:textId="77777777" w:rsidR="00B82D76" w:rsidRPr="00B82D76" w:rsidRDefault="00B82D76" w:rsidP="00B82D76">
      <w:pPr>
        <w:spacing w:after="0"/>
      </w:pPr>
    </w:p>
    <w:p w14:paraId="7B3317D7" w14:textId="77777777" w:rsidR="00B500A3" w:rsidRDefault="00B500A3" w:rsidP="00B82D76">
      <w:pPr>
        <w:spacing w:after="0" w:line="276" w:lineRule="auto"/>
        <w:jc w:val="both"/>
        <w:rPr>
          <w:rFonts w:cstheme="minorHAnsi"/>
        </w:rPr>
      </w:pPr>
      <w:r w:rsidRPr="00560A29">
        <w:rPr>
          <w:rFonts w:cstheme="minorHAnsi"/>
        </w:rPr>
        <w:t xml:space="preserve">The successful </w:t>
      </w:r>
      <w:r w:rsidR="00460042">
        <w:rPr>
          <w:rFonts w:cstheme="minorHAnsi"/>
        </w:rPr>
        <w:t>service provider</w:t>
      </w:r>
      <w:r w:rsidRPr="00560A29">
        <w:rPr>
          <w:rFonts w:cstheme="minorHAnsi"/>
        </w:rPr>
        <w:t xml:space="preserve"> (and agent, where appropriate) will be required to comply with the payment provisions of the Prompt Payment of Accounts Act, 1997, where the </w:t>
      </w:r>
      <w:r w:rsidR="00460042">
        <w:rPr>
          <w:rFonts w:cstheme="minorHAnsi"/>
        </w:rPr>
        <w:t xml:space="preserve">service provider </w:t>
      </w:r>
      <w:r w:rsidRPr="00560A29">
        <w:rPr>
          <w:rFonts w:cstheme="minorHAnsi"/>
        </w:rPr>
        <w:t>sub-contracts or obtains goods or services from a supplier in respect of this pro</w:t>
      </w:r>
      <w:r w:rsidR="0053676F">
        <w:rPr>
          <w:rFonts w:cstheme="minorHAnsi"/>
        </w:rPr>
        <w:t>ject</w:t>
      </w:r>
      <w:r w:rsidRPr="00560A29">
        <w:rPr>
          <w:rFonts w:cstheme="minorHAnsi"/>
        </w:rPr>
        <w:t xml:space="preserve">. </w:t>
      </w:r>
    </w:p>
    <w:p w14:paraId="72269D32" w14:textId="77777777" w:rsidR="00BC1FD3" w:rsidRPr="00560A29" w:rsidRDefault="00BC1FD3" w:rsidP="00B82D76">
      <w:pPr>
        <w:spacing w:after="0" w:line="276" w:lineRule="auto"/>
        <w:jc w:val="both"/>
        <w:rPr>
          <w:rFonts w:cstheme="minorHAnsi"/>
        </w:rPr>
      </w:pPr>
    </w:p>
    <w:p w14:paraId="4E697E60" w14:textId="77777777" w:rsidR="00B500A3" w:rsidRDefault="00B500A3" w:rsidP="00B82D76">
      <w:pPr>
        <w:pStyle w:val="Heading2"/>
        <w:spacing w:before="0" w:line="276" w:lineRule="auto"/>
        <w:rPr>
          <w:rFonts w:asciiTheme="minorHAnsi" w:hAnsiTheme="minorHAnsi" w:cstheme="minorHAnsi"/>
          <w:sz w:val="22"/>
          <w:szCs w:val="22"/>
        </w:rPr>
      </w:pPr>
      <w:bookmarkStart w:id="15" w:name="_Toc46908188"/>
      <w:r w:rsidRPr="00560A29">
        <w:rPr>
          <w:rFonts w:asciiTheme="minorHAnsi" w:hAnsiTheme="minorHAnsi" w:cstheme="minorHAnsi"/>
          <w:sz w:val="22"/>
          <w:szCs w:val="22"/>
        </w:rPr>
        <w:t>Costs</w:t>
      </w:r>
      <w:bookmarkEnd w:id="15"/>
      <w:r w:rsidRPr="00560A29">
        <w:rPr>
          <w:rFonts w:asciiTheme="minorHAnsi" w:hAnsiTheme="minorHAnsi" w:cstheme="minorHAnsi"/>
          <w:sz w:val="22"/>
          <w:szCs w:val="22"/>
        </w:rPr>
        <w:t xml:space="preserve"> </w:t>
      </w:r>
    </w:p>
    <w:p w14:paraId="4022026A" w14:textId="77777777" w:rsidR="00B82D76" w:rsidRPr="00B82D76" w:rsidRDefault="00B82D76" w:rsidP="00B82D76">
      <w:pPr>
        <w:spacing w:after="0"/>
      </w:pPr>
    </w:p>
    <w:p w14:paraId="73C378AB" w14:textId="77777777" w:rsidR="000552FF" w:rsidRDefault="00B500A3" w:rsidP="00B82D76">
      <w:pPr>
        <w:spacing w:after="0" w:line="276" w:lineRule="auto"/>
        <w:jc w:val="both"/>
        <w:rPr>
          <w:rFonts w:cstheme="minorHAnsi"/>
        </w:rPr>
      </w:pPr>
      <w:r w:rsidRPr="00560A29">
        <w:rPr>
          <w:rFonts w:cstheme="minorHAnsi"/>
        </w:rPr>
        <w:t xml:space="preserve">The </w:t>
      </w:r>
      <w:r w:rsidR="00160A31" w:rsidRPr="00560A29">
        <w:rPr>
          <w:rFonts w:cstheme="minorHAnsi"/>
        </w:rPr>
        <w:t>contracting authority</w:t>
      </w:r>
      <w:r w:rsidRPr="00560A29">
        <w:rPr>
          <w:rFonts w:cstheme="minorHAnsi"/>
        </w:rPr>
        <w:t xml:space="preserve"> will not be liable in respect of any costs incurred by </w:t>
      </w:r>
      <w:r w:rsidR="00230F3A">
        <w:rPr>
          <w:rFonts w:cstheme="minorHAnsi"/>
        </w:rPr>
        <w:t>service providers</w:t>
      </w:r>
      <w:r w:rsidRPr="00560A29">
        <w:rPr>
          <w:rFonts w:cstheme="minorHAnsi"/>
        </w:rPr>
        <w:t xml:space="preserve"> in the preparation of </w:t>
      </w:r>
      <w:r w:rsidR="00230F3A">
        <w:rPr>
          <w:rFonts w:cstheme="minorHAnsi"/>
        </w:rPr>
        <w:t>quotations</w:t>
      </w:r>
      <w:r w:rsidRPr="00560A29">
        <w:rPr>
          <w:rFonts w:cstheme="minorHAnsi"/>
        </w:rPr>
        <w:t xml:space="preserve">. </w:t>
      </w:r>
    </w:p>
    <w:p w14:paraId="2CF921FF" w14:textId="7707B145" w:rsidR="00D54721" w:rsidRDefault="00D54721" w:rsidP="00B82D76">
      <w:pPr>
        <w:spacing w:after="0" w:line="276" w:lineRule="auto"/>
        <w:jc w:val="both"/>
        <w:rPr>
          <w:rFonts w:cstheme="minorHAnsi"/>
        </w:rPr>
      </w:pPr>
    </w:p>
    <w:p w14:paraId="7D2889E4" w14:textId="173EEA57" w:rsidR="00260E7A" w:rsidRDefault="00260E7A" w:rsidP="00B82D76">
      <w:pPr>
        <w:spacing w:after="0" w:line="276" w:lineRule="auto"/>
        <w:jc w:val="both"/>
        <w:rPr>
          <w:rFonts w:cstheme="minorHAnsi"/>
        </w:rPr>
      </w:pPr>
    </w:p>
    <w:p w14:paraId="63B0BE7B" w14:textId="77777777" w:rsidR="00260E7A" w:rsidRPr="00560A29" w:rsidRDefault="00260E7A" w:rsidP="00B82D76">
      <w:pPr>
        <w:spacing w:after="0" w:line="276" w:lineRule="auto"/>
        <w:jc w:val="both"/>
        <w:rPr>
          <w:rFonts w:cstheme="minorHAnsi"/>
        </w:rPr>
      </w:pPr>
    </w:p>
    <w:p w14:paraId="6C9A0070" w14:textId="77777777" w:rsidR="0095174E" w:rsidRDefault="0095174E" w:rsidP="00B82D76">
      <w:pPr>
        <w:pStyle w:val="Heading2"/>
        <w:spacing w:before="0" w:line="276" w:lineRule="auto"/>
        <w:rPr>
          <w:rFonts w:asciiTheme="minorHAnsi" w:hAnsiTheme="minorHAnsi" w:cstheme="minorHAnsi"/>
          <w:sz w:val="22"/>
          <w:szCs w:val="22"/>
        </w:rPr>
      </w:pPr>
      <w:r w:rsidRPr="00560A29">
        <w:rPr>
          <w:rFonts w:asciiTheme="minorHAnsi" w:hAnsiTheme="minorHAnsi" w:cstheme="minorHAnsi"/>
          <w:sz w:val="22"/>
          <w:szCs w:val="22"/>
        </w:rPr>
        <w:lastRenderedPageBreak/>
        <w:t xml:space="preserve"> </w:t>
      </w:r>
      <w:bookmarkStart w:id="16" w:name="_Toc46908189"/>
      <w:r w:rsidRPr="00560A29">
        <w:rPr>
          <w:rFonts w:asciiTheme="minorHAnsi" w:hAnsiTheme="minorHAnsi" w:cstheme="minorHAnsi"/>
          <w:sz w:val="22"/>
          <w:szCs w:val="22"/>
        </w:rPr>
        <w:t>Insurance</w:t>
      </w:r>
      <w:bookmarkEnd w:id="16"/>
      <w:r w:rsidRPr="00560A29">
        <w:rPr>
          <w:rFonts w:asciiTheme="minorHAnsi" w:hAnsiTheme="minorHAnsi" w:cstheme="minorHAnsi"/>
          <w:sz w:val="22"/>
          <w:szCs w:val="22"/>
        </w:rPr>
        <w:t xml:space="preserve"> </w:t>
      </w:r>
    </w:p>
    <w:p w14:paraId="6B0FA97E" w14:textId="77777777" w:rsidR="00B82D76" w:rsidRPr="00B82D76" w:rsidRDefault="00B82D76" w:rsidP="00B82D76">
      <w:pPr>
        <w:spacing w:after="0"/>
      </w:pPr>
    </w:p>
    <w:p w14:paraId="52E63AB0" w14:textId="77777777" w:rsidR="005E1C8F" w:rsidRPr="00560A29" w:rsidRDefault="00C83F88" w:rsidP="005E1C8F">
      <w:pPr>
        <w:spacing w:after="0" w:line="276" w:lineRule="auto"/>
        <w:jc w:val="both"/>
        <w:rPr>
          <w:rFonts w:cstheme="minorHAnsi"/>
        </w:rPr>
      </w:pPr>
      <w:r>
        <w:rPr>
          <w:rFonts w:cstheme="minorHAnsi"/>
        </w:rPr>
        <w:t>The successful s</w:t>
      </w:r>
      <w:r w:rsidR="00230F3A">
        <w:rPr>
          <w:rFonts w:cstheme="minorHAnsi"/>
        </w:rPr>
        <w:t xml:space="preserve">ervice </w:t>
      </w:r>
      <w:r>
        <w:rPr>
          <w:rFonts w:cstheme="minorHAnsi"/>
        </w:rPr>
        <w:t>provider</w:t>
      </w:r>
      <w:r w:rsidRPr="00560A29">
        <w:rPr>
          <w:rFonts w:cstheme="minorHAnsi"/>
        </w:rPr>
        <w:t xml:space="preserve"> </w:t>
      </w:r>
      <w:r w:rsidRPr="008B7B4A">
        <w:rPr>
          <w:rFonts w:cstheme="minorHAnsi"/>
        </w:rPr>
        <w:t>shall</w:t>
      </w:r>
      <w:r w:rsidR="0095174E" w:rsidRPr="008B7B4A">
        <w:rPr>
          <w:rFonts w:cstheme="minorHAnsi"/>
        </w:rPr>
        <w:t xml:space="preserve"> provide details of their insurance cover in place including a copy of all relevant insurance details certificates</w:t>
      </w:r>
      <w:r w:rsidR="00230F3A">
        <w:rPr>
          <w:rFonts w:cstheme="minorHAnsi"/>
        </w:rPr>
        <w:t xml:space="preserve"> prior to appointment</w:t>
      </w:r>
      <w:r w:rsidR="0095174E" w:rsidRPr="008B7B4A">
        <w:rPr>
          <w:rFonts w:cstheme="minorHAnsi"/>
        </w:rPr>
        <w:t xml:space="preserve">. The level of Public Liability </w:t>
      </w:r>
      <w:r w:rsidR="007D534A">
        <w:rPr>
          <w:rFonts w:cstheme="minorHAnsi"/>
        </w:rPr>
        <w:t xml:space="preserve">insurance </w:t>
      </w:r>
      <w:r w:rsidR="0095174E" w:rsidRPr="008B7B4A">
        <w:rPr>
          <w:rFonts w:cstheme="minorHAnsi"/>
        </w:rPr>
        <w:t>should be a minimum of €6.5m, Employers Liability of €13m and Professional Indemnity €2.5m.</w:t>
      </w:r>
    </w:p>
    <w:p w14:paraId="65664BC6" w14:textId="0FE05E1C" w:rsidR="00825E32" w:rsidRDefault="00274EA9" w:rsidP="00B82D76">
      <w:pPr>
        <w:spacing w:after="0" w:line="276" w:lineRule="auto"/>
        <w:jc w:val="both"/>
        <w:rPr>
          <w:rFonts w:cstheme="minorHAnsi"/>
        </w:rPr>
      </w:pPr>
      <w:r>
        <w:rPr>
          <w:rFonts w:cstheme="minorHAnsi"/>
        </w:rPr>
        <w:t>(</w:t>
      </w:r>
      <w:r w:rsidRPr="004B017D">
        <w:rPr>
          <w:rFonts w:cstheme="minorHAnsi"/>
          <w:highlight w:val="yellow"/>
        </w:rPr>
        <w:t>Note: Local Authority to check with their Finance/Insurance team for the appropriate level of insurance required for the project</w:t>
      </w:r>
      <w:r w:rsidRPr="004B017D">
        <w:rPr>
          <w:rFonts w:cstheme="minorHAnsi"/>
        </w:rPr>
        <w:t>).</w:t>
      </w:r>
    </w:p>
    <w:p w14:paraId="2075E2F8" w14:textId="77777777" w:rsidR="005E1C8F" w:rsidRPr="00560A29" w:rsidRDefault="005E1C8F" w:rsidP="00B82D76">
      <w:pPr>
        <w:spacing w:after="0" w:line="276" w:lineRule="auto"/>
        <w:jc w:val="both"/>
        <w:rPr>
          <w:rFonts w:cstheme="minorHAnsi"/>
        </w:rPr>
      </w:pPr>
    </w:p>
    <w:p w14:paraId="6590F71E" w14:textId="77777777" w:rsidR="00825E32" w:rsidRDefault="00825E32" w:rsidP="00B82D76">
      <w:pPr>
        <w:pStyle w:val="Heading2"/>
        <w:spacing w:before="0" w:line="276" w:lineRule="auto"/>
        <w:rPr>
          <w:rFonts w:asciiTheme="minorHAnsi" w:hAnsiTheme="minorHAnsi" w:cstheme="minorHAnsi"/>
          <w:sz w:val="22"/>
          <w:szCs w:val="22"/>
        </w:rPr>
      </w:pPr>
      <w:r w:rsidRPr="00560A29">
        <w:rPr>
          <w:rFonts w:asciiTheme="minorHAnsi" w:hAnsiTheme="minorHAnsi" w:cstheme="minorHAnsi"/>
          <w:sz w:val="22"/>
          <w:szCs w:val="22"/>
        </w:rPr>
        <w:t xml:space="preserve"> </w:t>
      </w:r>
      <w:bookmarkStart w:id="17" w:name="_Toc46908190"/>
      <w:r w:rsidRPr="00560A29">
        <w:rPr>
          <w:rFonts w:asciiTheme="minorHAnsi" w:hAnsiTheme="minorHAnsi" w:cstheme="minorHAnsi"/>
          <w:sz w:val="22"/>
          <w:szCs w:val="22"/>
        </w:rPr>
        <w:t>Contract Termination</w:t>
      </w:r>
      <w:bookmarkEnd w:id="17"/>
      <w:r w:rsidRPr="00560A29">
        <w:rPr>
          <w:rFonts w:asciiTheme="minorHAnsi" w:hAnsiTheme="minorHAnsi" w:cstheme="minorHAnsi"/>
          <w:sz w:val="22"/>
          <w:szCs w:val="22"/>
        </w:rPr>
        <w:t xml:space="preserve"> </w:t>
      </w:r>
    </w:p>
    <w:p w14:paraId="05652E7E" w14:textId="77777777" w:rsidR="00B82D76" w:rsidRPr="00B82D76" w:rsidRDefault="00B82D76" w:rsidP="00B82D76">
      <w:pPr>
        <w:spacing w:after="0"/>
      </w:pPr>
    </w:p>
    <w:p w14:paraId="15B53D2A" w14:textId="77777777" w:rsidR="00825E32" w:rsidRPr="00560A29" w:rsidRDefault="00825E32" w:rsidP="00B82D76">
      <w:pPr>
        <w:spacing w:after="0" w:line="276" w:lineRule="auto"/>
        <w:jc w:val="both"/>
        <w:rPr>
          <w:rFonts w:cstheme="minorHAnsi"/>
        </w:rPr>
      </w:pPr>
      <w:r w:rsidRPr="00560A29">
        <w:rPr>
          <w:rFonts w:cstheme="minorHAnsi"/>
        </w:rPr>
        <w:t xml:space="preserve">In the event that the </w:t>
      </w:r>
      <w:r w:rsidR="00230F3A">
        <w:rPr>
          <w:rFonts w:cstheme="minorHAnsi"/>
        </w:rPr>
        <w:t>project</w:t>
      </w:r>
      <w:r w:rsidRPr="00560A29">
        <w:rPr>
          <w:rFonts w:cstheme="minorHAnsi"/>
        </w:rPr>
        <w:t xml:space="preserve"> must be revised or abandoned prior to the conclusion of the contract, provisions will be made by the </w:t>
      </w:r>
      <w:r w:rsidR="00160A31" w:rsidRPr="00560A29">
        <w:rPr>
          <w:rFonts w:cstheme="minorHAnsi"/>
        </w:rPr>
        <w:t>contracting authority</w:t>
      </w:r>
      <w:r w:rsidRPr="00560A29">
        <w:rPr>
          <w:rFonts w:cstheme="minorHAnsi"/>
        </w:rPr>
        <w:t xml:space="preserve"> for the termination of contract on the basis of costs incurred to the date of termination. The </w:t>
      </w:r>
      <w:r w:rsidR="00160A31" w:rsidRPr="00560A29">
        <w:rPr>
          <w:rFonts w:cstheme="minorHAnsi"/>
        </w:rPr>
        <w:t>contracting authority</w:t>
      </w:r>
      <w:r w:rsidRPr="00560A29">
        <w:rPr>
          <w:rFonts w:cstheme="minorHAnsi"/>
        </w:rPr>
        <w:t xml:space="preserve"> reserves the right to </w:t>
      </w:r>
      <w:r w:rsidR="00230F3A">
        <w:rPr>
          <w:rFonts w:cstheme="minorHAnsi"/>
        </w:rPr>
        <w:t xml:space="preserve">seek quotations </w:t>
      </w:r>
      <w:r w:rsidRPr="00560A29">
        <w:rPr>
          <w:rFonts w:cstheme="minorHAnsi"/>
        </w:rPr>
        <w:t xml:space="preserve">again or to terminate the contract at any stage on payment of reasonable costs incurred to the date of termination </w:t>
      </w:r>
    </w:p>
    <w:p w14:paraId="64F8403C" w14:textId="77777777" w:rsidR="00BC1FD3" w:rsidRPr="00D54721" w:rsidRDefault="00BC1FD3" w:rsidP="00B82D76">
      <w:pPr>
        <w:spacing w:after="0" w:line="276" w:lineRule="auto"/>
        <w:jc w:val="both"/>
        <w:rPr>
          <w:rFonts w:cstheme="minorHAnsi"/>
        </w:rPr>
      </w:pPr>
    </w:p>
    <w:p w14:paraId="22C51EAE" w14:textId="77777777" w:rsidR="00B82D76" w:rsidRDefault="00BC1FD3" w:rsidP="00862E63">
      <w:pPr>
        <w:pStyle w:val="Heading2"/>
        <w:spacing w:before="0" w:line="276" w:lineRule="auto"/>
        <w:rPr>
          <w:rFonts w:asciiTheme="minorHAnsi" w:hAnsiTheme="minorHAnsi" w:cstheme="minorHAnsi"/>
          <w:sz w:val="22"/>
          <w:szCs w:val="22"/>
        </w:rPr>
      </w:pPr>
      <w:bookmarkStart w:id="18" w:name="_Toc46908191"/>
      <w:r>
        <w:rPr>
          <w:rFonts w:asciiTheme="minorHAnsi" w:hAnsiTheme="minorHAnsi" w:cstheme="minorHAnsi"/>
          <w:sz w:val="22"/>
          <w:szCs w:val="22"/>
        </w:rPr>
        <w:t>Quotation submission</w:t>
      </w:r>
      <w:r w:rsidR="00DF0CD4">
        <w:rPr>
          <w:rFonts w:asciiTheme="minorHAnsi" w:hAnsiTheme="minorHAnsi" w:cstheme="minorHAnsi"/>
          <w:sz w:val="22"/>
          <w:szCs w:val="22"/>
        </w:rPr>
        <w:t xml:space="preserve"> and award</w:t>
      </w:r>
      <w:bookmarkEnd w:id="18"/>
    </w:p>
    <w:p w14:paraId="7F36CDBA" w14:textId="77777777" w:rsidR="00862E63" w:rsidRPr="00862E63" w:rsidRDefault="00862E63" w:rsidP="00862E63">
      <w:pPr>
        <w:spacing w:after="0"/>
      </w:pPr>
    </w:p>
    <w:p w14:paraId="747F5493" w14:textId="77777777" w:rsidR="00DF0CD4" w:rsidRDefault="00DF0CD4" w:rsidP="00862E63">
      <w:pPr>
        <w:pStyle w:val="ListParagraph"/>
        <w:numPr>
          <w:ilvl w:val="0"/>
          <w:numId w:val="18"/>
        </w:numPr>
        <w:spacing w:after="0" w:line="276" w:lineRule="auto"/>
        <w:jc w:val="both"/>
      </w:pPr>
      <w:r>
        <w:t xml:space="preserve">The </w:t>
      </w:r>
      <w:r>
        <w:rPr>
          <w:rFonts w:cstheme="minorHAnsi"/>
        </w:rPr>
        <w:t>Q</w:t>
      </w:r>
      <w:r w:rsidRPr="008D1C21">
        <w:rPr>
          <w:rFonts w:cstheme="minorHAnsi"/>
        </w:rPr>
        <w:t>uotation</w:t>
      </w:r>
      <w:r>
        <w:t xml:space="preserve"> is to be submitted:</w:t>
      </w:r>
    </w:p>
    <w:p w14:paraId="53DC7CEB" w14:textId="77777777" w:rsidR="00DF0CD4" w:rsidRDefault="00DF0CD4" w:rsidP="00B82D76">
      <w:pPr>
        <w:pStyle w:val="ListParagraph"/>
        <w:numPr>
          <w:ilvl w:val="1"/>
          <w:numId w:val="18"/>
        </w:numPr>
        <w:spacing w:after="0" w:line="276" w:lineRule="auto"/>
        <w:contextualSpacing w:val="0"/>
      </w:pPr>
      <w:r>
        <w:t xml:space="preserve">by email to </w:t>
      </w:r>
      <w:r w:rsidR="00C83F88">
        <w:t>__________________</w:t>
      </w:r>
    </w:p>
    <w:p w14:paraId="4CB12467" w14:textId="77777777" w:rsidR="00DF0CD4" w:rsidRDefault="00DF0CD4" w:rsidP="00B82D76">
      <w:pPr>
        <w:pStyle w:val="ListParagraph"/>
        <w:numPr>
          <w:ilvl w:val="1"/>
          <w:numId w:val="18"/>
        </w:numPr>
        <w:spacing w:after="0" w:line="276" w:lineRule="auto"/>
        <w:contextualSpacing w:val="0"/>
      </w:pPr>
      <w:r>
        <w:t xml:space="preserve">no later than </w:t>
      </w:r>
      <w:r>
        <w:rPr>
          <w:b/>
          <w:bCs/>
        </w:rPr>
        <w:t xml:space="preserve">12 noon </w:t>
      </w:r>
      <w:r w:rsidR="00C83F88">
        <w:rPr>
          <w:b/>
          <w:bCs/>
        </w:rPr>
        <w:t>______________________</w:t>
      </w:r>
    </w:p>
    <w:p w14:paraId="42CE65E0" w14:textId="1E9BAAEE" w:rsidR="00DF0CD4" w:rsidRPr="00862E63" w:rsidRDefault="00DF0CD4" w:rsidP="00B82D76">
      <w:pPr>
        <w:pStyle w:val="ListParagraph"/>
        <w:numPr>
          <w:ilvl w:val="1"/>
          <w:numId w:val="18"/>
        </w:numPr>
        <w:spacing w:after="0" w:line="276" w:lineRule="auto"/>
        <w:contextualSpacing w:val="0"/>
      </w:pPr>
      <w:r>
        <w:t>and titled</w:t>
      </w:r>
      <w:r w:rsidRPr="00B82D76">
        <w:t xml:space="preserve"> </w:t>
      </w:r>
      <w:r w:rsidR="00B82D76" w:rsidRPr="00B82D76">
        <w:rPr>
          <w:b/>
          <w:i/>
        </w:rPr>
        <w:t xml:space="preserve">Forestry Services </w:t>
      </w:r>
      <w:r w:rsidR="009F6444">
        <w:rPr>
          <w:b/>
          <w:i/>
        </w:rPr>
        <w:t xml:space="preserve">with amenity elements </w:t>
      </w:r>
      <w:r w:rsidR="00B82D76" w:rsidRPr="00B82D76">
        <w:rPr>
          <w:b/>
          <w:i/>
        </w:rPr>
        <w:t>on Local Authority Lands for ___________ County Council</w:t>
      </w:r>
      <w:r w:rsidRPr="00B82D76">
        <w:rPr>
          <w:b/>
          <w:i/>
        </w:rPr>
        <w:t>.</w:t>
      </w:r>
    </w:p>
    <w:p w14:paraId="03270FC8" w14:textId="77777777" w:rsidR="00862E63" w:rsidRPr="00B82D76" w:rsidRDefault="00862E63" w:rsidP="00862E63">
      <w:pPr>
        <w:pStyle w:val="ListParagraph"/>
        <w:spacing w:after="0" w:line="276" w:lineRule="auto"/>
        <w:ind w:left="1080"/>
        <w:contextualSpacing w:val="0"/>
      </w:pPr>
    </w:p>
    <w:p w14:paraId="5E165E75" w14:textId="61FC94EB" w:rsidR="00654CF3" w:rsidRDefault="00BC1FD3" w:rsidP="0076501C">
      <w:pPr>
        <w:pStyle w:val="ListParagraph"/>
        <w:numPr>
          <w:ilvl w:val="0"/>
          <w:numId w:val="18"/>
        </w:numPr>
        <w:spacing w:after="0" w:line="276" w:lineRule="auto"/>
        <w:jc w:val="both"/>
      </w:pPr>
      <w:r>
        <w:t xml:space="preserve">The Quotation </w:t>
      </w:r>
      <w:r w:rsidR="00C236C4">
        <w:t xml:space="preserve">submission </w:t>
      </w:r>
      <w:r>
        <w:t xml:space="preserve">is to include </w:t>
      </w:r>
      <w:r w:rsidRPr="00DF0CD4">
        <w:rPr>
          <w:b/>
          <w:u w:val="single"/>
        </w:rPr>
        <w:t>both</w:t>
      </w:r>
      <w:r>
        <w:t>:</w:t>
      </w:r>
    </w:p>
    <w:p w14:paraId="25D4D603" w14:textId="77777777" w:rsidR="007D534A" w:rsidRDefault="007D534A" w:rsidP="0006700C">
      <w:pPr>
        <w:spacing w:after="0" w:line="276" w:lineRule="auto"/>
        <w:jc w:val="both"/>
      </w:pPr>
    </w:p>
    <w:p w14:paraId="7122EDA1" w14:textId="77777777" w:rsidR="00BC1FD3" w:rsidRPr="00AD35BF" w:rsidRDefault="00BC1FD3" w:rsidP="00B82D76">
      <w:pPr>
        <w:pStyle w:val="ListParagraph"/>
        <w:numPr>
          <w:ilvl w:val="1"/>
          <w:numId w:val="18"/>
        </w:numPr>
        <w:spacing w:after="0" w:line="276" w:lineRule="auto"/>
        <w:jc w:val="both"/>
        <w:rPr>
          <w:b/>
        </w:rPr>
      </w:pPr>
      <w:r w:rsidRPr="00AD35BF">
        <w:rPr>
          <w:b/>
        </w:rPr>
        <w:t xml:space="preserve">Company information on </w:t>
      </w:r>
      <w:r w:rsidR="007D534A">
        <w:rPr>
          <w:b/>
        </w:rPr>
        <w:t xml:space="preserve">the </w:t>
      </w:r>
      <w:r w:rsidRPr="00AD35BF">
        <w:rPr>
          <w:b/>
        </w:rPr>
        <w:t>service provider in the format of:</w:t>
      </w:r>
    </w:p>
    <w:p w14:paraId="640330B3" w14:textId="77777777" w:rsidR="00BC1FD3" w:rsidRDefault="00BC1FD3" w:rsidP="005D3CDE">
      <w:pPr>
        <w:pStyle w:val="ListParagraph"/>
        <w:spacing w:after="0" w:line="276" w:lineRule="auto"/>
        <w:ind w:left="1080"/>
        <w:jc w:val="both"/>
      </w:pPr>
    </w:p>
    <w:tbl>
      <w:tblPr>
        <w:tblStyle w:val="LightList-Accent11"/>
        <w:tblW w:w="0" w:type="auto"/>
        <w:jc w:val="center"/>
        <w:tblLook w:val="04A0" w:firstRow="1" w:lastRow="0" w:firstColumn="1" w:lastColumn="0" w:noHBand="0" w:noVBand="1"/>
      </w:tblPr>
      <w:tblGrid>
        <w:gridCol w:w="3357"/>
        <w:gridCol w:w="3686"/>
        <w:gridCol w:w="1643"/>
      </w:tblGrid>
      <w:tr w:rsidR="00AB7934" w:rsidRPr="00560A29" w14:paraId="21B3FB21" w14:textId="77777777" w:rsidTr="009C37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69701C90" w14:textId="77777777" w:rsidR="00AB7934" w:rsidRPr="00E42611" w:rsidRDefault="00AB7934" w:rsidP="009C37E3">
            <w:pPr>
              <w:spacing w:line="276" w:lineRule="auto"/>
              <w:jc w:val="center"/>
              <w:rPr>
                <w:rFonts w:cstheme="minorHAnsi"/>
                <w:bCs w:val="0"/>
              </w:rPr>
            </w:pPr>
            <w:r w:rsidRPr="00E42611">
              <w:rPr>
                <w:rFonts w:cstheme="minorHAnsi"/>
                <w:bCs w:val="0"/>
              </w:rPr>
              <w:t>Company Information</w:t>
            </w:r>
          </w:p>
        </w:tc>
        <w:tc>
          <w:tcPr>
            <w:tcW w:w="0" w:type="dxa"/>
            <w:vAlign w:val="center"/>
          </w:tcPr>
          <w:p w14:paraId="0D04C2D7" w14:textId="77777777" w:rsidR="00AB7934" w:rsidRPr="00E42611" w:rsidRDefault="00AB7934" w:rsidP="009C37E3">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Cs w:val="0"/>
              </w:rPr>
            </w:pPr>
            <w:r w:rsidRPr="00E42611">
              <w:rPr>
                <w:rFonts w:cstheme="minorHAnsi"/>
                <w:bCs w:val="0"/>
              </w:rPr>
              <w:t>Marking Criteria</w:t>
            </w:r>
          </w:p>
        </w:tc>
        <w:tc>
          <w:tcPr>
            <w:tcW w:w="0" w:type="dxa"/>
          </w:tcPr>
          <w:p w14:paraId="0AB3759F" w14:textId="77777777" w:rsidR="00AB7934" w:rsidRPr="00E42611" w:rsidRDefault="00AB7934" w:rsidP="005D3CD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Cs w:val="0"/>
              </w:rPr>
            </w:pPr>
            <w:r w:rsidRPr="00E42611">
              <w:rPr>
                <w:rFonts w:cstheme="minorHAnsi"/>
                <w:bCs w:val="0"/>
              </w:rPr>
              <w:t>Percentage Marks</w:t>
            </w:r>
          </w:p>
        </w:tc>
      </w:tr>
      <w:tr w:rsidR="00730E9F" w:rsidRPr="00560A29" w14:paraId="74C8CAA3" w14:textId="77777777" w:rsidTr="0018001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043" w:type="dxa"/>
            <w:gridSpan w:val="2"/>
            <w:tcBorders>
              <w:bottom w:val="single" w:sz="4" w:space="0" w:color="auto"/>
              <w:right w:val="single" w:sz="4" w:space="0" w:color="auto"/>
            </w:tcBorders>
          </w:tcPr>
          <w:p w14:paraId="369EC4EB" w14:textId="658983B3" w:rsidR="00730E9F" w:rsidRPr="00B279A6" w:rsidRDefault="00730E9F" w:rsidP="009C37E3">
            <w:pPr>
              <w:spacing w:line="276" w:lineRule="auto"/>
              <w:rPr>
                <w:rFonts w:cstheme="minorHAnsi"/>
                <w:b w:val="0"/>
              </w:rPr>
            </w:pPr>
            <w:r w:rsidRPr="00B279A6">
              <w:rPr>
                <w:rFonts w:cstheme="minorHAnsi"/>
              </w:rPr>
              <w:t xml:space="preserve">Experience and Resources </w:t>
            </w:r>
          </w:p>
        </w:tc>
        <w:tc>
          <w:tcPr>
            <w:tcW w:w="1643" w:type="dxa"/>
            <w:vMerge w:val="restart"/>
            <w:tcBorders>
              <w:left w:val="single" w:sz="4" w:space="0" w:color="auto"/>
            </w:tcBorders>
            <w:vAlign w:val="center"/>
          </w:tcPr>
          <w:p w14:paraId="59F8F32D" w14:textId="228803A4" w:rsidR="00730E9F" w:rsidRDefault="00123780" w:rsidP="00E426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x</w:t>
            </w:r>
            <w:r w:rsidR="00730E9F">
              <w:rPr>
                <w:rFonts w:cstheme="minorHAnsi"/>
                <w:b/>
                <w:bCs/>
              </w:rPr>
              <w:t>%</w:t>
            </w:r>
          </w:p>
          <w:p w14:paraId="1B20B241" w14:textId="77777777" w:rsidR="00123780" w:rsidRDefault="00123780" w:rsidP="00E426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rPr>
            </w:pPr>
          </w:p>
          <w:p w14:paraId="0491B8DA" w14:textId="77777777" w:rsidR="00123780" w:rsidRDefault="00123780" w:rsidP="00E426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rPr>
            </w:pPr>
          </w:p>
          <w:p w14:paraId="28D1A1ED" w14:textId="77777777" w:rsidR="00123780" w:rsidRDefault="00123780" w:rsidP="00E426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rPr>
            </w:pPr>
          </w:p>
          <w:p w14:paraId="17A92A83" w14:textId="77777777" w:rsidR="00123780" w:rsidRDefault="00123780" w:rsidP="00E426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rPr>
            </w:pPr>
          </w:p>
          <w:p w14:paraId="03F54E48" w14:textId="0D3DD1E0" w:rsidR="00123780" w:rsidRPr="00560A29" w:rsidRDefault="00123780" w:rsidP="00E426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262F8A" w:rsidRPr="00560A29" w14:paraId="6623B35D" w14:textId="77777777" w:rsidTr="000B0C69">
        <w:trPr>
          <w:trHeight w:val="645"/>
          <w:jc w:val="center"/>
        </w:trPr>
        <w:tc>
          <w:tcPr>
            <w:cnfStyle w:val="001000000000" w:firstRow="0" w:lastRow="0" w:firstColumn="1" w:lastColumn="0" w:oddVBand="0" w:evenVBand="0" w:oddHBand="0" w:evenHBand="0" w:firstRowFirstColumn="0" w:firstRowLastColumn="0" w:lastRowFirstColumn="0" w:lastRowLastColumn="0"/>
            <w:tcW w:w="3357" w:type="dxa"/>
            <w:tcBorders>
              <w:top w:val="single" w:sz="4" w:space="0" w:color="auto"/>
              <w:bottom w:val="single" w:sz="4" w:space="0" w:color="auto"/>
              <w:right w:val="single" w:sz="4" w:space="0" w:color="auto"/>
            </w:tcBorders>
          </w:tcPr>
          <w:p w14:paraId="49D28A09" w14:textId="704C5192" w:rsidR="00262F8A" w:rsidRPr="00C2206E" w:rsidRDefault="00262F8A" w:rsidP="00262F8A">
            <w:pPr>
              <w:pStyle w:val="ListParagraph"/>
              <w:numPr>
                <w:ilvl w:val="2"/>
                <w:numId w:val="5"/>
              </w:numPr>
              <w:spacing w:line="276" w:lineRule="auto"/>
              <w:ind w:left="357" w:hanging="357"/>
              <w:rPr>
                <w:rFonts w:cstheme="minorHAnsi"/>
              </w:rPr>
            </w:pPr>
            <w:r w:rsidRPr="00C2206E">
              <w:rPr>
                <w:rFonts w:cstheme="minorHAnsi"/>
                <w:b w:val="0"/>
              </w:rPr>
              <w:t xml:space="preserve">CVs of Registered Forester and Ecologist </w:t>
            </w:r>
          </w:p>
        </w:tc>
        <w:tc>
          <w:tcPr>
            <w:tcW w:w="3686" w:type="dxa"/>
            <w:tcBorders>
              <w:top w:val="single" w:sz="4" w:space="0" w:color="auto"/>
              <w:left w:val="single" w:sz="4" w:space="0" w:color="auto"/>
              <w:bottom w:val="single" w:sz="4" w:space="0" w:color="auto"/>
              <w:right w:val="single" w:sz="4" w:space="0" w:color="auto"/>
            </w:tcBorders>
          </w:tcPr>
          <w:p w14:paraId="2D0665E5" w14:textId="4E5C801F" w:rsidR="00262F8A" w:rsidRPr="00C2206E" w:rsidRDefault="00262F8A" w:rsidP="00262F8A">
            <w:pPr>
              <w:pStyle w:val="ListParagraph"/>
              <w:numPr>
                <w:ilvl w:val="2"/>
                <w:numId w:val="5"/>
              </w:numPr>
              <w:spacing w:line="276" w:lineRule="auto"/>
              <w:ind w:left="357" w:hanging="357"/>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rPr>
              <w:t>E</w:t>
            </w:r>
            <w:r w:rsidRPr="00C2206E">
              <w:rPr>
                <w:rFonts w:cstheme="minorHAnsi"/>
              </w:rPr>
              <w:t xml:space="preserve">xperience of personnel who will work on this project </w:t>
            </w:r>
          </w:p>
        </w:tc>
        <w:tc>
          <w:tcPr>
            <w:tcW w:w="1643" w:type="dxa"/>
            <w:vMerge/>
            <w:tcBorders>
              <w:left w:val="single" w:sz="4" w:space="0" w:color="auto"/>
            </w:tcBorders>
            <w:vAlign w:val="center"/>
          </w:tcPr>
          <w:p w14:paraId="697FC7DF" w14:textId="77777777" w:rsidR="00262F8A" w:rsidRDefault="00262F8A" w:rsidP="00E4261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6A0EF4" w:rsidRPr="00560A29" w14:paraId="00D9AB59" w14:textId="77777777" w:rsidTr="000B0C69">
        <w:trPr>
          <w:cnfStyle w:val="000000100000" w:firstRow="0" w:lastRow="0" w:firstColumn="0" w:lastColumn="0" w:oddVBand="0" w:evenVBand="0" w:oddHBand="1" w:evenHBand="0"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3357" w:type="dxa"/>
            <w:tcBorders>
              <w:top w:val="single" w:sz="4" w:space="0" w:color="auto"/>
              <w:bottom w:val="single" w:sz="4" w:space="0" w:color="auto"/>
              <w:right w:val="single" w:sz="4" w:space="0" w:color="auto"/>
            </w:tcBorders>
          </w:tcPr>
          <w:p w14:paraId="06161687" w14:textId="42D8EE30" w:rsidR="006A0EF4" w:rsidRPr="00C2206E" w:rsidRDefault="006A0EF4" w:rsidP="006A0EF4">
            <w:pPr>
              <w:pStyle w:val="ListParagraph"/>
              <w:numPr>
                <w:ilvl w:val="2"/>
                <w:numId w:val="5"/>
              </w:numPr>
              <w:spacing w:line="276" w:lineRule="auto"/>
              <w:ind w:left="357" w:hanging="357"/>
              <w:rPr>
                <w:rFonts w:cstheme="minorHAnsi"/>
              </w:rPr>
            </w:pPr>
            <w:r w:rsidRPr="00C2206E">
              <w:rPr>
                <w:rFonts w:cstheme="minorHAnsi"/>
                <w:b w:val="0"/>
              </w:rPr>
              <w:t xml:space="preserve">Resource plan for allocation of team over the contract programme </w:t>
            </w:r>
          </w:p>
        </w:tc>
        <w:tc>
          <w:tcPr>
            <w:tcW w:w="3686" w:type="dxa"/>
            <w:tcBorders>
              <w:top w:val="single" w:sz="4" w:space="0" w:color="auto"/>
              <w:left w:val="single" w:sz="4" w:space="0" w:color="auto"/>
              <w:bottom w:val="single" w:sz="4" w:space="0" w:color="auto"/>
              <w:right w:val="single" w:sz="4" w:space="0" w:color="auto"/>
            </w:tcBorders>
          </w:tcPr>
          <w:p w14:paraId="186AE4F4" w14:textId="4E30EC63" w:rsidR="006A0EF4" w:rsidRPr="00C2206E" w:rsidRDefault="006F4A6E" w:rsidP="006A0EF4">
            <w:pPr>
              <w:pStyle w:val="ListParagraph"/>
              <w:numPr>
                <w:ilvl w:val="2"/>
                <w:numId w:val="5"/>
              </w:numPr>
              <w:spacing w:line="276" w:lineRule="auto"/>
              <w:ind w:left="357" w:hanging="357"/>
              <w:cnfStyle w:val="000000100000" w:firstRow="0" w:lastRow="0" w:firstColumn="0" w:lastColumn="0" w:oddVBand="0" w:evenVBand="0" w:oddHBand="1" w:evenHBand="0" w:firstRowFirstColumn="0" w:firstRowLastColumn="0" w:lastRowFirstColumn="0" w:lastRowLastColumn="0"/>
              <w:rPr>
                <w:rFonts w:cstheme="minorHAnsi"/>
                <w:b/>
                <w:bCs/>
              </w:rPr>
            </w:pPr>
            <w:r w:rsidRPr="00C2206E">
              <w:rPr>
                <w:rFonts w:cstheme="minorHAnsi"/>
              </w:rPr>
              <w:t xml:space="preserve">Resource allocation of team over the contract programme </w:t>
            </w:r>
          </w:p>
        </w:tc>
        <w:tc>
          <w:tcPr>
            <w:tcW w:w="1643" w:type="dxa"/>
            <w:vMerge/>
            <w:tcBorders>
              <w:left w:val="single" w:sz="4" w:space="0" w:color="auto"/>
            </w:tcBorders>
            <w:vAlign w:val="center"/>
          </w:tcPr>
          <w:p w14:paraId="57DE290D" w14:textId="77777777" w:rsidR="006A0EF4" w:rsidRDefault="006A0EF4" w:rsidP="00E426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6F4A6E" w:rsidRPr="00560A29" w14:paraId="0967A415" w14:textId="77777777" w:rsidTr="009C37E3">
        <w:trPr>
          <w:trHeight w:val="786"/>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right w:val="single" w:sz="4" w:space="0" w:color="auto"/>
            </w:tcBorders>
          </w:tcPr>
          <w:p w14:paraId="102C19C2" w14:textId="77777777" w:rsidR="006F4A6E" w:rsidRPr="00123780" w:rsidRDefault="006F4A6E" w:rsidP="006A0EF4">
            <w:pPr>
              <w:pStyle w:val="ListParagraph"/>
              <w:numPr>
                <w:ilvl w:val="2"/>
                <w:numId w:val="5"/>
              </w:numPr>
              <w:spacing w:line="276" w:lineRule="auto"/>
              <w:ind w:left="357" w:hanging="357"/>
              <w:rPr>
                <w:rFonts w:cstheme="minorHAnsi"/>
              </w:rPr>
            </w:pPr>
            <w:r w:rsidRPr="00072B4D">
              <w:rPr>
                <w:rFonts w:cstheme="minorHAnsi"/>
                <w:b w:val="0"/>
              </w:rPr>
              <w:t xml:space="preserve">Provide details for </w:t>
            </w:r>
            <w:r>
              <w:rPr>
                <w:rFonts w:cstheme="minorHAnsi"/>
                <w:b w:val="0"/>
              </w:rPr>
              <w:t>2</w:t>
            </w:r>
            <w:r w:rsidRPr="00072B4D">
              <w:rPr>
                <w:rFonts w:cstheme="minorHAnsi"/>
                <w:b w:val="0"/>
              </w:rPr>
              <w:t xml:space="preserve"> projects that you have completed on similar sites</w:t>
            </w:r>
            <w:r w:rsidR="001C383C">
              <w:rPr>
                <w:rFonts w:cstheme="minorHAnsi"/>
                <w:b w:val="0"/>
              </w:rPr>
              <w:t xml:space="preserve"> for which you undert</w:t>
            </w:r>
            <w:r w:rsidR="001D4445">
              <w:rPr>
                <w:rFonts w:cstheme="minorHAnsi"/>
                <w:b w:val="0"/>
              </w:rPr>
              <w:t>aken</w:t>
            </w:r>
            <w:r w:rsidR="001C383C">
              <w:rPr>
                <w:rFonts w:cstheme="minorHAnsi"/>
                <w:b w:val="0"/>
              </w:rPr>
              <w:t xml:space="preserve"> the role of the PSDP and the PSCS.</w:t>
            </w:r>
          </w:p>
          <w:p w14:paraId="7FA69190" w14:textId="77777777" w:rsidR="00123780" w:rsidRDefault="00123780" w:rsidP="00123780">
            <w:pPr>
              <w:spacing w:line="276" w:lineRule="auto"/>
              <w:rPr>
                <w:rFonts w:cstheme="minorHAnsi"/>
                <w:b w:val="0"/>
                <w:bCs w:val="0"/>
              </w:rPr>
            </w:pPr>
          </w:p>
          <w:p w14:paraId="7C7FBF9F" w14:textId="77777777" w:rsidR="00123780" w:rsidRDefault="00123780" w:rsidP="00123780">
            <w:pPr>
              <w:spacing w:line="276" w:lineRule="auto"/>
              <w:rPr>
                <w:rFonts w:cstheme="minorHAnsi"/>
                <w:b w:val="0"/>
                <w:bCs w:val="0"/>
              </w:rPr>
            </w:pPr>
          </w:p>
          <w:p w14:paraId="48A21065" w14:textId="342B4EEE" w:rsidR="00123780" w:rsidRPr="00123780" w:rsidRDefault="00123780" w:rsidP="00123780">
            <w:pPr>
              <w:spacing w:line="276" w:lineRule="auto"/>
              <w:rPr>
                <w:rFonts w:cstheme="minorHAnsi"/>
              </w:rPr>
            </w:pPr>
          </w:p>
        </w:tc>
        <w:tc>
          <w:tcPr>
            <w:tcW w:w="0" w:type="dxa"/>
            <w:tcBorders>
              <w:top w:val="single" w:sz="4" w:space="0" w:color="auto"/>
              <w:left w:val="single" w:sz="4" w:space="0" w:color="auto"/>
              <w:right w:val="single" w:sz="4" w:space="0" w:color="auto"/>
            </w:tcBorders>
          </w:tcPr>
          <w:p w14:paraId="0C5BD05B" w14:textId="08673FA3" w:rsidR="006F4A6E" w:rsidRPr="00C2206E" w:rsidRDefault="006F4A6E">
            <w:pPr>
              <w:pStyle w:val="ListParagraph"/>
              <w:spacing w:line="276" w:lineRule="auto"/>
              <w:ind w:left="357"/>
              <w:cnfStyle w:val="000000000000" w:firstRow="0" w:lastRow="0" w:firstColumn="0" w:lastColumn="0" w:oddVBand="0" w:evenVBand="0" w:oddHBand="0" w:evenHBand="0" w:firstRowFirstColumn="0" w:firstRowLastColumn="0" w:lastRowFirstColumn="0" w:lastRowLastColumn="0"/>
              <w:rPr>
                <w:rFonts w:cstheme="minorHAnsi"/>
              </w:rPr>
            </w:pPr>
            <w:r w:rsidRPr="006F4A6E">
              <w:rPr>
                <w:rFonts w:cstheme="minorHAnsi"/>
              </w:rPr>
              <w:t xml:space="preserve">Experience of similar projects </w:t>
            </w:r>
            <w:proofErr w:type="gramStart"/>
            <w:r w:rsidRPr="006F4A6E">
              <w:rPr>
                <w:rFonts w:cstheme="minorHAnsi"/>
              </w:rPr>
              <w:t>e.g.</w:t>
            </w:r>
            <w:proofErr w:type="gramEnd"/>
            <w:r w:rsidRPr="006F4A6E">
              <w:rPr>
                <w:rFonts w:cstheme="minorHAnsi"/>
              </w:rPr>
              <w:t xml:space="preserve"> Native Woodland Schemes or Neighbourwood Schemes. </w:t>
            </w:r>
          </w:p>
        </w:tc>
        <w:tc>
          <w:tcPr>
            <w:tcW w:w="0" w:type="dxa"/>
            <w:vMerge/>
            <w:tcBorders>
              <w:left w:val="single" w:sz="4" w:space="0" w:color="auto"/>
            </w:tcBorders>
            <w:vAlign w:val="center"/>
          </w:tcPr>
          <w:p w14:paraId="3954E87C" w14:textId="77777777" w:rsidR="006F4A6E" w:rsidRDefault="006F4A6E" w:rsidP="00E4261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730E9F" w:rsidRPr="00560A29" w14:paraId="79C6EB49" w14:textId="77777777" w:rsidTr="00180017">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7043" w:type="dxa"/>
            <w:gridSpan w:val="2"/>
            <w:tcBorders>
              <w:bottom w:val="single" w:sz="4" w:space="0" w:color="auto"/>
              <w:right w:val="single" w:sz="4" w:space="0" w:color="auto"/>
            </w:tcBorders>
          </w:tcPr>
          <w:p w14:paraId="006B0FF9" w14:textId="4C4C995A" w:rsidR="00730E9F" w:rsidRPr="00B279A6" w:rsidRDefault="00730E9F" w:rsidP="009C37E3">
            <w:pPr>
              <w:spacing w:line="276" w:lineRule="auto"/>
              <w:jc w:val="both"/>
              <w:rPr>
                <w:rFonts w:cstheme="minorHAnsi"/>
              </w:rPr>
            </w:pPr>
            <w:r w:rsidRPr="00BD0563">
              <w:rPr>
                <w:rFonts w:cstheme="minorHAnsi"/>
                <w:bCs w:val="0"/>
              </w:rPr>
              <w:lastRenderedPageBreak/>
              <w:t xml:space="preserve">Method statement &amp; Programme </w:t>
            </w:r>
          </w:p>
        </w:tc>
        <w:tc>
          <w:tcPr>
            <w:tcW w:w="1643" w:type="dxa"/>
            <w:vMerge w:val="restart"/>
            <w:tcBorders>
              <w:left w:val="single" w:sz="4" w:space="0" w:color="auto"/>
            </w:tcBorders>
            <w:vAlign w:val="center"/>
          </w:tcPr>
          <w:p w14:paraId="26508339" w14:textId="2545AF87" w:rsidR="00730E9F" w:rsidRPr="00560A29" w:rsidRDefault="00123780" w:rsidP="00E426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x</w:t>
            </w:r>
            <w:r w:rsidR="00730E9F">
              <w:rPr>
                <w:rFonts w:cstheme="minorHAnsi"/>
                <w:b/>
                <w:bCs/>
              </w:rPr>
              <w:t>%</w:t>
            </w:r>
          </w:p>
        </w:tc>
      </w:tr>
      <w:tr w:rsidR="00262F8A" w:rsidRPr="00560A29" w14:paraId="613D274B" w14:textId="77777777" w:rsidTr="009C37E3">
        <w:trPr>
          <w:trHeight w:val="1046"/>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right w:val="single" w:sz="4" w:space="0" w:color="auto"/>
            </w:tcBorders>
          </w:tcPr>
          <w:p w14:paraId="28A73BA6" w14:textId="0D62305E" w:rsidR="00262F8A" w:rsidRPr="00BD0563" w:rsidRDefault="000B0C69" w:rsidP="00BD0563">
            <w:pPr>
              <w:pStyle w:val="ListParagraph"/>
              <w:numPr>
                <w:ilvl w:val="2"/>
                <w:numId w:val="5"/>
              </w:numPr>
              <w:spacing w:line="276" w:lineRule="auto"/>
              <w:ind w:left="357" w:hanging="357"/>
              <w:rPr>
                <w:rFonts w:cstheme="minorHAnsi"/>
              </w:rPr>
            </w:pPr>
            <w:r>
              <w:rPr>
                <w:rFonts w:cstheme="minorHAnsi"/>
                <w:b w:val="0"/>
              </w:rPr>
              <w:t xml:space="preserve">Provide </w:t>
            </w:r>
            <w:r w:rsidRPr="001B4427">
              <w:rPr>
                <w:rFonts w:cstheme="minorHAnsi"/>
                <w:b w:val="0"/>
              </w:rPr>
              <w:t xml:space="preserve">a draft proposed </w:t>
            </w:r>
            <w:r w:rsidR="00262F8A" w:rsidRPr="001B4427">
              <w:rPr>
                <w:rFonts w:cstheme="minorHAnsi"/>
                <w:b w:val="0"/>
              </w:rPr>
              <w:t xml:space="preserve">project implementation methodology </w:t>
            </w:r>
          </w:p>
        </w:tc>
        <w:tc>
          <w:tcPr>
            <w:tcW w:w="0" w:type="dxa"/>
            <w:tcBorders>
              <w:top w:val="single" w:sz="4" w:space="0" w:color="auto"/>
              <w:left w:val="single" w:sz="4" w:space="0" w:color="auto"/>
              <w:bottom w:val="single" w:sz="4" w:space="0" w:color="auto"/>
              <w:right w:val="single" w:sz="4" w:space="0" w:color="auto"/>
            </w:tcBorders>
          </w:tcPr>
          <w:p w14:paraId="32A8215A" w14:textId="76D22C7C" w:rsidR="00262F8A" w:rsidRDefault="000B0C69" w:rsidP="009C37E3">
            <w:pPr>
              <w:pStyle w:val="ListParagraph"/>
              <w:numPr>
                <w:ilvl w:val="2"/>
                <w:numId w:val="5"/>
              </w:numPr>
              <w:spacing w:line="276" w:lineRule="auto"/>
              <w:ind w:left="357" w:hanging="357"/>
              <w:cnfStyle w:val="000000000000" w:firstRow="0" w:lastRow="0" w:firstColumn="0" w:lastColumn="0" w:oddVBand="0" w:evenVBand="0" w:oddHBand="0" w:evenHBand="0" w:firstRowFirstColumn="0" w:firstRowLastColumn="0" w:lastRowFirstColumn="0" w:lastRowLastColumn="0"/>
            </w:pPr>
            <w:r>
              <w:rPr>
                <w:rFonts w:cstheme="minorHAnsi"/>
              </w:rPr>
              <w:t xml:space="preserve">Demonstrated understanding of </w:t>
            </w:r>
            <w:r w:rsidR="00262F8A">
              <w:rPr>
                <w:rFonts w:cstheme="minorHAnsi"/>
              </w:rPr>
              <w:t xml:space="preserve">the </w:t>
            </w:r>
            <w:r w:rsidR="00262F8A" w:rsidRPr="00560A29">
              <w:rPr>
                <w:rFonts w:cstheme="minorHAnsi"/>
              </w:rPr>
              <w:t xml:space="preserve">project </w:t>
            </w:r>
          </w:p>
        </w:tc>
        <w:tc>
          <w:tcPr>
            <w:tcW w:w="0" w:type="dxa"/>
            <w:vMerge/>
            <w:tcBorders>
              <w:left w:val="single" w:sz="4" w:space="0" w:color="auto"/>
            </w:tcBorders>
            <w:vAlign w:val="center"/>
          </w:tcPr>
          <w:p w14:paraId="77144F8F" w14:textId="77777777" w:rsidR="00262F8A" w:rsidRDefault="00262F8A" w:rsidP="00E4261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6A0EF4" w:rsidRPr="00560A29" w14:paraId="5846BD87" w14:textId="77777777" w:rsidTr="009C37E3">
        <w:trPr>
          <w:cnfStyle w:val="000000100000" w:firstRow="0" w:lastRow="0" w:firstColumn="0" w:lastColumn="0" w:oddVBand="0" w:evenVBand="0" w:oddHBand="1" w:evenHBand="0" w:firstRowFirstColumn="0" w:firstRowLastColumn="0" w:lastRowFirstColumn="0" w:lastRowLastColumn="0"/>
          <w:trHeight w:val="706"/>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right w:val="single" w:sz="4" w:space="0" w:color="auto"/>
            </w:tcBorders>
          </w:tcPr>
          <w:p w14:paraId="7391B4E8" w14:textId="78018362" w:rsidR="006A0EF4" w:rsidRPr="005C23FB" w:rsidRDefault="006A0EF4" w:rsidP="009C37E3">
            <w:pPr>
              <w:spacing w:line="276" w:lineRule="auto"/>
              <w:rPr>
                <w:rFonts w:cstheme="minorHAnsi"/>
              </w:rPr>
            </w:pPr>
            <w:r w:rsidRPr="00BD0563">
              <w:rPr>
                <w:rFonts w:cstheme="minorHAnsi"/>
                <w:b w:val="0"/>
              </w:rPr>
              <w:t>P</w:t>
            </w:r>
            <w:r>
              <w:rPr>
                <w:rFonts w:cstheme="minorHAnsi"/>
                <w:b w:val="0"/>
              </w:rPr>
              <w:t>rovide a p</w:t>
            </w:r>
            <w:r w:rsidRPr="00BD0563">
              <w:rPr>
                <w:rFonts w:cstheme="minorHAnsi"/>
                <w:b w:val="0"/>
              </w:rPr>
              <w:t xml:space="preserve">reliminary </w:t>
            </w:r>
            <w:r>
              <w:rPr>
                <w:rFonts w:cstheme="minorHAnsi"/>
                <w:b w:val="0"/>
              </w:rPr>
              <w:t xml:space="preserve">project </w:t>
            </w:r>
            <w:r w:rsidRPr="00BD0563">
              <w:rPr>
                <w:rFonts w:cstheme="minorHAnsi"/>
                <w:b w:val="0"/>
              </w:rPr>
              <w:t>programme</w:t>
            </w:r>
          </w:p>
        </w:tc>
        <w:tc>
          <w:tcPr>
            <w:tcW w:w="0" w:type="dxa"/>
            <w:tcBorders>
              <w:top w:val="single" w:sz="4" w:space="0" w:color="auto"/>
              <w:left w:val="single" w:sz="4" w:space="0" w:color="auto"/>
              <w:right w:val="single" w:sz="4" w:space="0" w:color="auto"/>
            </w:tcBorders>
          </w:tcPr>
          <w:p w14:paraId="37D61035" w14:textId="72B48371" w:rsidR="006A0EF4" w:rsidRPr="005C23FB" w:rsidRDefault="00730E9F" w:rsidP="009C37E3">
            <w:pPr>
              <w:pStyle w:val="ListParagraph"/>
              <w:numPr>
                <w:ilvl w:val="2"/>
                <w:numId w:val="5"/>
              </w:numPr>
              <w:spacing w:line="276" w:lineRule="auto"/>
              <w:ind w:left="357" w:hanging="357"/>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Programme</w:t>
            </w:r>
          </w:p>
        </w:tc>
        <w:tc>
          <w:tcPr>
            <w:tcW w:w="0" w:type="dxa"/>
            <w:vMerge/>
            <w:tcBorders>
              <w:left w:val="single" w:sz="4" w:space="0" w:color="auto"/>
            </w:tcBorders>
            <w:vAlign w:val="center"/>
          </w:tcPr>
          <w:p w14:paraId="2A3898B2" w14:textId="77777777" w:rsidR="006A0EF4" w:rsidRDefault="006A0EF4" w:rsidP="00E4261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rPr>
            </w:pPr>
          </w:p>
        </w:tc>
      </w:tr>
    </w:tbl>
    <w:p w14:paraId="5F3D4318" w14:textId="77777777" w:rsidR="00BC1FD3" w:rsidRDefault="00BC1FD3" w:rsidP="005D3CDE">
      <w:pPr>
        <w:pStyle w:val="ListParagraph"/>
        <w:spacing w:after="0" w:line="276" w:lineRule="auto"/>
        <w:ind w:left="1080"/>
        <w:jc w:val="both"/>
      </w:pPr>
    </w:p>
    <w:p w14:paraId="4C43E3C8" w14:textId="77777777" w:rsidR="005B3A5F" w:rsidRDefault="005B3A5F" w:rsidP="005B3A5F">
      <w:pPr>
        <w:pStyle w:val="ListParagraph"/>
        <w:spacing w:after="0" w:line="276" w:lineRule="auto"/>
        <w:jc w:val="both"/>
      </w:pPr>
      <w:r>
        <w:t xml:space="preserve">No more than 2 A4 pages are to be submitted for each </w:t>
      </w:r>
      <w:r w:rsidR="007D534A">
        <w:t>criterion.</w:t>
      </w:r>
    </w:p>
    <w:p w14:paraId="6386575B" w14:textId="77777777" w:rsidR="005B3A5F" w:rsidRDefault="005B3A5F" w:rsidP="005D3CDE">
      <w:pPr>
        <w:pStyle w:val="ListParagraph"/>
        <w:spacing w:after="0" w:line="276" w:lineRule="auto"/>
        <w:ind w:left="1080"/>
        <w:jc w:val="both"/>
      </w:pPr>
    </w:p>
    <w:p w14:paraId="74A4F344" w14:textId="77777777" w:rsidR="0076501C" w:rsidRDefault="0076501C" w:rsidP="005D3CDE">
      <w:pPr>
        <w:pStyle w:val="ListParagraph"/>
        <w:spacing w:after="0" w:line="276" w:lineRule="auto"/>
        <w:ind w:left="1080"/>
        <w:jc w:val="both"/>
      </w:pPr>
    </w:p>
    <w:p w14:paraId="33D226E2" w14:textId="5C490F7F" w:rsidR="002418B3" w:rsidRPr="00FB6DED" w:rsidRDefault="00BC1FD3" w:rsidP="00FB6DED">
      <w:pPr>
        <w:pStyle w:val="Heading2"/>
        <w:rPr>
          <w:rFonts w:asciiTheme="minorHAnsi" w:hAnsiTheme="minorHAnsi" w:cstheme="minorHAnsi"/>
          <w:sz w:val="22"/>
          <w:szCs w:val="22"/>
        </w:rPr>
      </w:pPr>
      <w:r w:rsidRPr="00FB6DED">
        <w:rPr>
          <w:rFonts w:asciiTheme="minorHAnsi" w:hAnsiTheme="minorHAnsi" w:cstheme="minorHAnsi"/>
          <w:sz w:val="22"/>
          <w:szCs w:val="22"/>
        </w:rPr>
        <w:t>Completed Pricing Document of Section 3</w:t>
      </w:r>
      <w:r w:rsidR="00DF0CD4" w:rsidRPr="00FB6DED">
        <w:rPr>
          <w:rFonts w:asciiTheme="minorHAnsi" w:hAnsiTheme="minorHAnsi" w:cstheme="minorHAnsi"/>
          <w:sz w:val="22"/>
          <w:szCs w:val="22"/>
        </w:rPr>
        <w:t>.</w:t>
      </w:r>
    </w:p>
    <w:p w14:paraId="202A8A5D" w14:textId="77777777" w:rsidR="00862E63" w:rsidRDefault="00862E63" w:rsidP="00B82D76">
      <w:pPr>
        <w:pStyle w:val="ListParagraph"/>
        <w:spacing w:after="0" w:line="276" w:lineRule="auto"/>
        <w:ind w:left="1080"/>
        <w:jc w:val="both"/>
      </w:pPr>
    </w:p>
    <w:p w14:paraId="1B0AD898" w14:textId="57C55D92" w:rsidR="00862E63" w:rsidRDefault="00862E63" w:rsidP="00862E63">
      <w:pPr>
        <w:pStyle w:val="ListParagraph"/>
        <w:numPr>
          <w:ilvl w:val="0"/>
          <w:numId w:val="18"/>
        </w:numPr>
        <w:spacing w:after="0" w:line="276" w:lineRule="auto"/>
        <w:jc w:val="both"/>
      </w:pPr>
      <w:r>
        <w:t>The Quotation will award will be on the on the basis of</w:t>
      </w:r>
      <w:r w:rsidR="00281FE7">
        <w:t xml:space="preserve"> the most economically advantageous tender (MEAT) and marks will be </w:t>
      </w:r>
      <w:r w:rsidR="0006700C">
        <w:t>awarded</w:t>
      </w:r>
      <w:r w:rsidR="00281FE7">
        <w:t xml:space="preserve"> on the following basis</w:t>
      </w:r>
      <w:r w:rsidR="0006700C">
        <w:t xml:space="preserve">: </w:t>
      </w:r>
      <w:r>
        <w:t xml:space="preserve"> </w:t>
      </w:r>
      <w:r w:rsidR="00123780">
        <w:rPr>
          <w:b/>
          <w:u w:val="single"/>
        </w:rPr>
        <w:t>x</w:t>
      </w:r>
      <w:r w:rsidRPr="0006700C">
        <w:rPr>
          <w:b/>
          <w:u w:val="single"/>
        </w:rPr>
        <w:t>% price/</w:t>
      </w:r>
      <w:r w:rsidR="00123780">
        <w:rPr>
          <w:b/>
          <w:u w:val="single"/>
        </w:rPr>
        <w:t>x</w:t>
      </w:r>
      <w:r w:rsidRPr="0006700C">
        <w:rPr>
          <w:b/>
          <w:u w:val="single"/>
        </w:rPr>
        <w:t>% quality.</w:t>
      </w:r>
    </w:p>
    <w:p w14:paraId="0A240BA6" w14:textId="77777777" w:rsidR="00862E63" w:rsidRDefault="00862E63" w:rsidP="00B82D76">
      <w:pPr>
        <w:pStyle w:val="ListParagraph"/>
        <w:spacing w:after="0" w:line="276" w:lineRule="auto"/>
        <w:ind w:left="1080"/>
        <w:jc w:val="both"/>
      </w:pPr>
    </w:p>
    <w:p w14:paraId="23DF9D46" w14:textId="77777777" w:rsidR="00B82D76" w:rsidRPr="0049439F" w:rsidRDefault="00E42611" w:rsidP="00862E63">
      <w:pPr>
        <w:pStyle w:val="ListParagraph"/>
        <w:numPr>
          <w:ilvl w:val="0"/>
          <w:numId w:val="43"/>
        </w:numPr>
        <w:spacing w:after="0" w:line="276" w:lineRule="auto"/>
        <w:jc w:val="both"/>
      </w:pPr>
      <w:r w:rsidRPr="0049439F">
        <w:t xml:space="preserve">The </w:t>
      </w:r>
      <w:r w:rsidR="005B3A5F">
        <w:t xml:space="preserve">‘Price’ </w:t>
      </w:r>
      <w:r w:rsidR="00862E63">
        <w:t xml:space="preserve">value </w:t>
      </w:r>
      <w:r w:rsidRPr="0049439F">
        <w:t xml:space="preserve">will be calculated </w:t>
      </w:r>
      <w:r w:rsidR="00862E63">
        <w:t>using the formula:</w:t>
      </w:r>
    </w:p>
    <w:p w14:paraId="54A14239" w14:textId="77777777" w:rsidR="00862E63" w:rsidRDefault="00862E63" w:rsidP="00862E63">
      <w:pPr>
        <w:spacing w:after="0" w:line="276" w:lineRule="auto"/>
        <w:jc w:val="both"/>
      </w:pPr>
    </w:p>
    <w:p w14:paraId="49765C99" w14:textId="77777777" w:rsidR="00862E63" w:rsidRPr="00862E63" w:rsidRDefault="00862E63" w:rsidP="00B82D76">
      <w:pPr>
        <w:pStyle w:val="ListParagraph"/>
        <w:spacing w:after="0" w:line="276" w:lineRule="auto"/>
        <w:ind w:left="1080"/>
        <w:jc w:val="both"/>
        <w:rPr>
          <w:b/>
        </w:rPr>
      </w:pPr>
      <w:r w:rsidRPr="00862E63">
        <w:rPr>
          <w:b/>
        </w:rPr>
        <w:t>(P</w:t>
      </w:r>
      <w:r w:rsidRPr="00862E63">
        <w:rPr>
          <w:b/>
          <w:vertAlign w:val="subscript"/>
        </w:rPr>
        <w:t>0</w:t>
      </w:r>
      <w:r>
        <w:rPr>
          <w:b/>
        </w:rPr>
        <w:t xml:space="preserve"> /P) X M</w:t>
      </w:r>
      <w:r w:rsidRPr="00862E63">
        <w:rPr>
          <w:b/>
        </w:rPr>
        <w:t xml:space="preserve">arks </w:t>
      </w:r>
    </w:p>
    <w:p w14:paraId="5CCB35E4" w14:textId="77777777" w:rsidR="00862E63" w:rsidRDefault="00862E63" w:rsidP="00B82D76">
      <w:pPr>
        <w:pStyle w:val="ListParagraph"/>
        <w:spacing w:after="0" w:line="276" w:lineRule="auto"/>
        <w:ind w:left="1080"/>
        <w:jc w:val="both"/>
      </w:pPr>
    </w:p>
    <w:p w14:paraId="7ADF63A3" w14:textId="77777777" w:rsidR="00862E63" w:rsidRDefault="00862E63" w:rsidP="00B82D76">
      <w:pPr>
        <w:pStyle w:val="ListParagraph"/>
        <w:spacing w:after="0" w:line="276" w:lineRule="auto"/>
        <w:ind w:left="1080"/>
        <w:jc w:val="both"/>
      </w:pPr>
      <w:r>
        <w:t>where:</w:t>
      </w:r>
    </w:p>
    <w:p w14:paraId="66FE4F10" w14:textId="77777777" w:rsidR="00862E63" w:rsidRPr="00862E63" w:rsidRDefault="005B3A5F" w:rsidP="00862E63">
      <w:pPr>
        <w:pStyle w:val="ListParagraph"/>
        <w:numPr>
          <w:ilvl w:val="0"/>
          <w:numId w:val="42"/>
        </w:numPr>
        <w:spacing w:after="0" w:line="276" w:lineRule="auto"/>
        <w:jc w:val="both"/>
        <w:rPr>
          <w:b/>
        </w:rPr>
      </w:pPr>
      <w:r>
        <w:t>P is the submitted Quotation p</w:t>
      </w:r>
      <w:r w:rsidR="00862E63">
        <w:t xml:space="preserve">rice </w:t>
      </w:r>
      <w:r>
        <w:t>by a service provider</w:t>
      </w:r>
    </w:p>
    <w:p w14:paraId="452BF38D" w14:textId="77777777" w:rsidR="00862E63" w:rsidRPr="00862E63" w:rsidRDefault="00862E63" w:rsidP="00862E63">
      <w:pPr>
        <w:pStyle w:val="ListParagraph"/>
        <w:numPr>
          <w:ilvl w:val="0"/>
          <w:numId w:val="42"/>
        </w:numPr>
        <w:spacing w:after="0" w:line="276" w:lineRule="auto"/>
        <w:jc w:val="both"/>
        <w:rPr>
          <w:b/>
        </w:rPr>
      </w:pPr>
      <w:r>
        <w:t>P</w:t>
      </w:r>
      <w:r w:rsidRPr="00862E63">
        <w:rPr>
          <w:vertAlign w:val="subscript"/>
        </w:rPr>
        <w:t>0</w:t>
      </w:r>
      <w:r>
        <w:t xml:space="preserve"> is the lowest submitted Quotation</w:t>
      </w:r>
      <w:r w:rsidR="005B3A5F">
        <w:t xml:space="preserve"> price</w:t>
      </w:r>
    </w:p>
    <w:p w14:paraId="422B40CA" w14:textId="77777777" w:rsidR="00862E63" w:rsidRPr="006C47CF" w:rsidRDefault="005B3A5F" w:rsidP="006C47CF">
      <w:pPr>
        <w:pStyle w:val="ListParagraph"/>
        <w:numPr>
          <w:ilvl w:val="0"/>
          <w:numId w:val="42"/>
        </w:numPr>
        <w:spacing w:after="0" w:line="276" w:lineRule="auto"/>
        <w:jc w:val="both"/>
        <w:rPr>
          <w:b/>
        </w:rPr>
      </w:pPr>
      <w:r>
        <w:t xml:space="preserve">Marks </w:t>
      </w:r>
      <w:r w:rsidR="00862E63">
        <w:t>are the ‘Price Marks’ available (in this case 80%)</w:t>
      </w:r>
    </w:p>
    <w:p w14:paraId="0C0177E0" w14:textId="77777777" w:rsidR="006C47CF" w:rsidRDefault="006C47CF" w:rsidP="006C47CF">
      <w:pPr>
        <w:spacing w:after="0" w:line="276" w:lineRule="auto"/>
        <w:jc w:val="both"/>
        <w:rPr>
          <w:b/>
        </w:rPr>
      </w:pPr>
    </w:p>
    <w:p w14:paraId="2F608566" w14:textId="77777777" w:rsidR="00E12E95" w:rsidRDefault="00E12E95" w:rsidP="006C47CF">
      <w:pPr>
        <w:spacing w:after="0" w:line="276" w:lineRule="auto"/>
        <w:jc w:val="both"/>
        <w:rPr>
          <w:b/>
        </w:rPr>
      </w:pPr>
    </w:p>
    <w:p w14:paraId="11399679" w14:textId="77777777" w:rsidR="00654CF3" w:rsidRPr="00654CF3" w:rsidRDefault="00654CF3" w:rsidP="00654CF3">
      <w:pPr>
        <w:spacing w:after="0" w:line="276" w:lineRule="auto"/>
        <w:jc w:val="both"/>
        <w:rPr>
          <w:b/>
        </w:rPr>
      </w:pPr>
    </w:p>
    <w:p w14:paraId="4A66CDD9" w14:textId="77777777" w:rsidR="00FB6DED" w:rsidRDefault="00FB6DED">
      <w:pPr>
        <w:rPr>
          <w:rFonts w:eastAsiaTheme="majorEastAsia" w:cstheme="minorHAnsi"/>
          <w:b/>
        </w:rPr>
      </w:pPr>
      <w:bookmarkStart w:id="19" w:name="_Toc46908192"/>
      <w:r>
        <w:rPr>
          <w:rFonts w:cstheme="minorHAnsi"/>
        </w:rPr>
        <w:br w:type="page"/>
      </w:r>
    </w:p>
    <w:p w14:paraId="0DD6EC9A" w14:textId="37621FB2" w:rsidR="000F2A68" w:rsidRDefault="000F2A68" w:rsidP="005D3CDE">
      <w:pPr>
        <w:pStyle w:val="Heading1"/>
        <w:spacing w:before="0" w:line="276" w:lineRule="auto"/>
        <w:ind w:left="431" w:hanging="431"/>
        <w:rPr>
          <w:rFonts w:asciiTheme="minorHAnsi" w:hAnsiTheme="minorHAnsi" w:cstheme="minorHAnsi"/>
          <w:sz w:val="22"/>
          <w:szCs w:val="22"/>
        </w:rPr>
      </w:pPr>
      <w:r>
        <w:rPr>
          <w:rFonts w:asciiTheme="minorHAnsi" w:hAnsiTheme="minorHAnsi" w:cstheme="minorHAnsi"/>
          <w:sz w:val="22"/>
          <w:szCs w:val="22"/>
        </w:rPr>
        <w:lastRenderedPageBreak/>
        <w:t>Pricing Document</w:t>
      </w:r>
      <w:bookmarkEnd w:id="19"/>
    </w:p>
    <w:p w14:paraId="093F89B8" w14:textId="77777777" w:rsidR="007D534A" w:rsidRPr="007D534A" w:rsidRDefault="007D534A" w:rsidP="007D534A"/>
    <w:p w14:paraId="65930D0A" w14:textId="77777777" w:rsidR="00F57B2F" w:rsidRPr="002C7E78" w:rsidRDefault="00F57B2F" w:rsidP="005D3CDE">
      <w:pPr>
        <w:spacing w:after="0" w:line="276" w:lineRule="auto"/>
        <w:jc w:val="both"/>
        <w:rPr>
          <w:rFonts w:cstheme="minorHAnsi"/>
        </w:rPr>
      </w:pPr>
    </w:p>
    <w:p w14:paraId="1A257DBF" w14:textId="42EE4638" w:rsidR="003F7668" w:rsidRDefault="002C7E78" w:rsidP="007D534A">
      <w:pPr>
        <w:spacing w:after="0" w:line="480" w:lineRule="auto"/>
        <w:rPr>
          <w:rFonts w:cstheme="minorHAnsi"/>
        </w:rPr>
      </w:pPr>
      <w:r>
        <w:rPr>
          <w:rFonts w:cstheme="minorHAnsi"/>
        </w:rPr>
        <w:t xml:space="preserve">I, ______________________ (Authorised person) of _______________________ (Company </w:t>
      </w:r>
      <w:r w:rsidR="002357C6">
        <w:rPr>
          <w:rFonts w:cstheme="minorHAnsi"/>
        </w:rPr>
        <w:t>name)</w:t>
      </w:r>
      <w:r>
        <w:rPr>
          <w:rFonts w:cstheme="minorHAnsi"/>
        </w:rPr>
        <w:t xml:space="preserve"> submit a Quotation in the sum o</w:t>
      </w:r>
      <w:r w:rsidR="003F7668">
        <w:rPr>
          <w:rFonts w:cstheme="minorHAnsi"/>
        </w:rPr>
        <w:t>f:</w:t>
      </w:r>
    </w:p>
    <w:p w14:paraId="12A1E422" w14:textId="64F3E408" w:rsidR="00035B98" w:rsidRDefault="003F7668" w:rsidP="007D534A">
      <w:pPr>
        <w:spacing w:after="0" w:line="480" w:lineRule="auto"/>
        <w:rPr>
          <w:rFonts w:cstheme="minorHAnsi"/>
        </w:rPr>
      </w:pPr>
      <w:r>
        <w:rPr>
          <w:rFonts w:cstheme="minorHAnsi"/>
        </w:rPr>
        <w:t>€________________________________ (excl. VAT) to undertake the required works as set out</w:t>
      </w:r>
      <w:r w:rsidR="00B82D76">
        <w:rPr>
          <w:rFonts w:cstheme="minorHAnsi"/>
        </w:rPr>
        <w:t xml:space="preserve"> in this Request for Quotations.</w:t>
      </w:r>
    </w:p>
    <w:p w14:paraId="58D906CE" w14:textId="75ED815F" w:rsidR="005724DA" w:rsidRDefault="00C038E1" w:rsidP="007D534A">
      <w:pPr>
        <w:spacing w:after="0" w:line="480" w:lineRule="auto"/>
        <w:rPr>
          <w:rFonts w:cstheme="minorHAnsi"/>
        </w:rPr>
      </w:pPr>
      <w:r>
        <w:rPr>
          <w:rFonts w:cstheme="minorHAnsi"/>
        </w:rPr>
        <w:t xml:space="preserve">The Quotation amounts submitted include for all services outlined in this Request for Quotations, </w:t>
      </w:r>
      <w:r w:rsidR="002D56B7">
        <w:rPr>
          <w:rFonts w:cstheme="minorHAnsi"/>
        </w:rPr>
        <w:t xml:space="preserve">including </w:t>
      </w:r>
      <w:r w:rsidR="002D56B7" w:rsidRPr="002825D0">
        <w:rPr>
          <w:rFonts w:cstheme="minorHAnsi"/>
        </w:rPr>
        <w:t xml:space="preserve">compliance with </w:t>
      </w:r>
      <w:r w:rsidR="0006700C" w:rsidRPr="002825D0">
        <w:rPr>
          <w:rFonts w:cstheme="minorHAnsi"/>
        </w:rPr>
        <w:t xml:space="preserve">the </w:t>
      </w:r>
      <w:r w:rsidR="002D56B7" w:rsidRPr="002825D0">
        <w:rPr>
          <w:rFonts w:cstheme="minorHAnsi"/>
        </w:rPr>
        <w:t>health and safety requirements</w:t>
      </w:r>
      <w:r>
        <w:rPr>
          <w:rFonts w:cstheme="minorHAnsi"/>
        </w:rPr>
        <w:t xml:space="preserve"> as set out</w:t>
      </w:r>
      <w:r w:rsidR="001A42D2">
        <w:rPr>
          <w:rFonts w:cstheme="minorHAnsi"/>
        </w:rPr>
        <w:t xml:space="preserve"> in</w:t>
      </w:r>
      <w:r w:rsidR="004B017D">
        <w:rPr>
          <w:rFonts w:cstheme="minorHAnsi"/>
        </w:rPr>
        <w:t xml:space="preserve"> the</w:t>
      </w:r>
      <w:r w:rsidR="001A42D2">
        <w:rPr>
          <w:rFonts w:cstheme="minorHAnsi"/>
        </w:rPr>
        <w:t xml:space="preserve"> Project </w:t>
      </w:r>
      <w:r w:rsidR="004B017D">
        <w:rPr>
          <w:rFonts w:cstheme="minorHAnsi"/>
        </w:rPr>
        <w:t>Stages</w:t>
      </w:r>
      <w:r w:rsidR="001A42D2">
        <w:rPr>
          <w:rFonts w:cstheme="minorHAnsi"/>
        </w:rPr>
        <w:t xml:space="preserve"> above</w:t>
      </w:r>
      <w:r>
        <w:rPr>
          <w:rFonts w:cstheme="minorHAnsi"/>
        </w:rPr>
        <w:t>.</w:t>
      </w:r>
      <w:r w:rsidR="005724DA" w:rsidRPr="005724DA">
        <w:rPr>
          <w:rFonts w:cstheme="minorHAnsi"/>
        </w:rPr>
        <w:t xml:space="preserve"> </w:t>
      </w:r>
      <w:r w:rsidR="005724DA">
        <w:rPr>
          <w:rFonts w:cstheme="minorHAnsi"/>
        </w:rPr>
        <w:t>I agree that ___________ County Council reserves the right to terminate the engagement of the successful Forester upon completion of any of the Project Stages set in this Request for Quotations.</w:t>
      </w:r>
    </w:p>
    <w:p w14:paraId="18E6F25E" w14:textId="77777777" w:rsidR="003F7668" w:rsidRPr="00514607" w:rsidRDefault="00AD34A2" w:rsidP="007D534A">
      <w:pPr>
        <w:spacing w:after="0" w:line="480" w:lineRule="auto"/>
        <w:rPr>
          <w:rFonts w:cstheme="minorHAnsi"/>
        </w:rPr>
      </w:pPr>
      <w:r w:rsidRPr="00514607">
        <w:rPr>
          <w:rFonts w:cstheme="minorHAnsi"/>
        </w:rPr>
        <w:t>As set out in Section 2.1 Project Stage 2</w:t>
      </w:r>
      <w:r w:rsidR="00C038E1" w:rsidRPr="00514607">
        <w:rPr>
          <w:rFonts w:cstheme="minorHAnsi"/>
        </w:rPr>
        <w:t xml:space="preserve"> of this Quotation document</w:t>
      </w:r>
      <w:r w:rsidRPr="00514607">
        <w:rPr>
          <w:rFonts w:cstheme="minorHAnsi"/>
        </w:rPr>
        <w:t xml:space="preserve">, </w:t>
      </w:r>
      <w:r w:rsidR="003F7668" w:rsidRPr="00514607">
        <w:rPr>
          <w:rFonts w:cstheme="minorHAnsi"/>
        </w:rPr>
        <w:t xml:space="preserve">I further quote the following </w:t>
      </w:r>
      <w:r w:rsidR="006C47CF" w:rsidRPr="00514607">
        <w:rPr>
          <w:rFonts w:cstheme="minorHAnsi"/>
        </w:rPr>
        <w:t xml:space="preserve">amount for the preparation of </w:t>
      </w:r>
      <w:proofErr w:type="gramStart"/>
      <w:r w:rsidR="006C47CF" w:rsidRPr="00514607">
        <w:rPr>
          <w:rFonts w:cstheme="minorHAnsi"/>
        </w:rPr>
        <w:t>an</w:t>
      </w:r>
      <w:proofErr w:type="gramEnd"/>
      <w:r w:rsidR="006C47CF" w:rsidRPr="00514607">
        <w:rPr>
          <w:rFonts w:cstheme="minorHAnsi"/>
        </w:rPr>
        <w:t xml:space="preserve"> Natura Impact Statement should one be required €_______________ (</w:t>
      </w:r>
      <w:proofErr w:type="spellStart"/>
      <w:r w:rsidR="006C47CF" w:rsidRPr="00514607">
        <w:rPr>
          <w:rFonts w:cstheme="minorHAnsi"/>
        </w:rPr>
        <w:t>excl</w:t>
      </w:r>
      <w:proofErr w:type="spellEnd"/>
      <w:r w:rsidR="006C47CF" w:rsidRPr="00514607">
        <w:rPr>
          <w:rFonts w:cstheme="minorHAnsi"/>
        </w:rPr>
        <w:t xml:space="preserve"> VAT) and the following amount </w:t>
      </w:r>
      <w:r w:rsidR="00C038E1" w:rsidRPr="00514607">
        <w:rPr>
          <w:rFonts w:cstheme="minorHAnsi"/>
        </w:rPr>
        <w:t xml:space="preserve">daily </w:t>
      </w:r>
      <w:r w:rsidR="003F7668" w:rsidRPr="00514607">
        <w:rPr>
          <w:rFonts w:cstheme="minorHAnsi"/>
        </w:rPr>
        <w:t xml:space="preserve">rates </w:t>
      </w:r>
      <w:r w:rsidR="003662FC" w:rsidRPr="00514607">
        <w:rPr>
          <w:rFonts w:cstheme="minorHAnsi"/>
        </w:rPr>
        <w:t xml:space="preserve">for professional services </w:t>
      </w:r>
      <w:r w:rsidR="003F7668" w:rsidRPr="00514607">
        <w:rPr>
          <w:rFonts w:cstheme="minorHAnsi"/>
        </w:rPr>
        <w:t xml:space="preserve">to undertake </w:t>
      </w:r>
      <w:r w:rsidR="006C47CF" w:rsidRPr="00514607">
        <w:rPr>
          <w:rFonts w:cstheme="minorHAnsi"/>
        </w:rPr>
        <w:t>additional work</w:t>
      </w:r>
      <w:r w:rsidR="00C038E1" w:rsidRPr="00514607">
        <w:rPr>
          <w:rFonts w:cstheme="minorHAnsi"/>
        </w:rPr>
        <w:t xml:space="preserve"> as required:</w:t>
      </w:r>
    </w:p>
    <w:p w14:paraId="6EECB858" w14:textId="77777777" w:rsidR="003F7668" w:rsidRPr="00514607" w:rsidRDefault="003F7668" w:rsidP="005D3CDE">
      <w:pPr>
        <w:spacing w:after="0" w:line="276" w:lineRule="auto"/>
        <w:rPr>
          <w:rFonts w:cstheme="minorHAnsi"/>
        </w:rPr>
      </w:pPr>
    </w:p>
    <w:tbl>
      <w:tblPr>
        <w:tblStyle w:val="LightList-Accent11"/>
        <w:tblW w:w="0" w:type="auto"/>
        <w:tblLook w:val="04A0" w:firstRow="1" w:lastRow="0" w:firstColumn="1" w:lastColumn="0" w:noHBand="0" w:noVBand="1"/>
      </w:tblPr>
      <w:tblGrid>
        <w:gridCol w:w="4385"/>
        <w:gridCol w:w="4785"/>
      </w:tblGrid>
      <w:tr w:rsidR="006E4E29" w:rsidRPr="00514607" w14:paraId="6D9E8770" w14:textId="77777777" w:rsidTr="00654CF3">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4385" w:type="dxa"/>
            <w:tcBorders>
              <w:right w:val="single" w:sz="4" w:space="0" w:color="auto"/>
            </w:tcBorders>
          </w:tcPr>
          <w:p w14:paraId="0A68EAA7" w14:textId="77777777" w:rsidR="006E4E29" w:rsidRPr="00514607" w:rsidRDefault="00C038E1" w:rsidP="005D3CDE">
            <w:pPr>
              <w:spacing w:line="276" w:lineRule="auto"/>
              <w:rPr>
                <w:rFonts w:cstheme="minorHAnsi"/>
              </w:rPr>
            </w:pPr>
            <w:r w:rsidRPr="00514607">
              <w:rPr>
                <w:rFonts w:cstheme="minorHAnsi"/>
              </w:rPr>
              <w:t>Title</w:t>
            </w:r>
          </w:p>
        </w:tc>
        <w:tc>
          <w:tcPr>
            <w:tcW w:w="4785" w:type="dxa"/>
            <w:tcBorders>
              <w:top w:val="single" w:sz="8" w:space="0" w:color="4472C4" w:themeColor="accent1"/>
              <w:left w:val="single" w:sz="4" w:space="0" w:color="auto"/>
              <w:bottom w:val="single" w:sz="8" w:space="0" w:color="4472C4" w:themeColor="accent1"/>
            </w:tcBorders>
          </w:tcPr>
          <w:p w14:paraId="3FB3BE76" w14:textId="64EB81BC" w:rsidR="006E4E29" w:rsidRPr="00514607" w:rsidRDefault="00C038E1" w:rsidP="00654CF3">
            <w:pPr>
              <w:spacing w:line="276" w:lineRule="auto"/>
              <w:cnfStyle w:val="100000000000" w:firstRow="1" w:lastRow="0" w:firstColumn="0" w:lastColumn="0" w:oddVBand="0" w:evenVBand="0" w:oddHBand="0" w:evenHBand="0" w:firstRowFirstColumn="0" w:firstRowLastColumn="0" w:lastRowFirstColumn="0" w:lastRowLastColumn="0"/>
              <w:rPr>
                <w:rFonts w:cstheme="minorHAnsi"/>
              </w:rPr>
            </w:pPr>
            <w:r w:rsidRPr="00514607">
              <w:rPr>
                <w:rFonts w:cstheme="minorHAnsi"/>
              </w:rPr>
              <w:t>Daily Rate</w:t>
            </w:r>
            <w:r w:rsidR="00654CF3">
              <w:rPr>
                <w:rFonts w:cstheme="minorHAnsi"/>
              </w:rPr>
              <w:t xml:space="preserve"> (</w:t>
            </w:r>
            <w:r w:rsidR="00654CF3" w:rsidRPr="00514607">
              <w:rPr>
                <w:rFonts w:cstheme="minorHAnsi"/>
              </w:rPr>
              <w:t xml:space="preserve">€) </w:t>
            </w:r>
            <w:r w:rsidR="006E4E29" w:rsidRPr="00514607">
              <w:rPr>
                <w:rFonts w:cstheme="minorHAnsi"/>
              </w:rPr>
              <w:t>(excl. of VAT)</w:t>
            </w:r>
            <w:r w:rsidR="00654CF3">
              <w:rPr>
                <w:rFonts w:cstheme="minorHAnsi"/>
              </w:rPr>
              <w:t xml:space="preserve"> </w:t>
            </w:r>
          </w:p>
        </w:tc>
      </w:tr>
      <w:tr w:rsidR="006E4E29" w:rsidRPr="00514607" w14:paraId="350AE96A" w14:textId="77777777" w:rsidTr="00654CF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85" w:type="dxa"/>
            <w:tcBorders>
              <w:right w:val="single" w:sz="4" w:space="0" w:color="auto"/>
            </w:tcBorders>
            <w:vAlign w:val="center"/>
          </w:tcPr>
          <w:p w14:paraId="75BEB3F8" w14:textId="77777777" w:rsidR="006E4E29" w:rsidRPr="00514607" w:rsidRDefault="00C038E1" w:rsidP="005D3CDE">
            <w:pPr>
              <w:spacing w:line="276" w:lineRule="auto"/>
              <w:rPr>
                <w:rFonts w:cstheme="minorHAnsi"/>
                <w:b w:val="0"/>
              </w:rPr>
            </w:pPr>
            <w:r w:rsidRPr="00514607">
              <w:rPr>
                <w:rFonts w:cstheme="minorHAnsi"/>
                <w:b w:val="0"/>
              </w:rPr>
              <w:t>Forester</w:t>
            </w:r>
          </w:p>
        </w:tc>
        <w:tc>
          <w:tcPr>
            <w:tcW w:w="4785" w:type="dxa"/>
            <w:tcBorders>
              <w:left w:val="single" w:sz="4" w:space="0" w:color="auto"/>
            </w:tcBorders>
            <w:vAlign w:val="center"/>
          </w:tcPr>
          <w:p w14:paraId="300B1AAB" w14:textId="77777777" w:rsidR="006E4E29" w:rsidRPr="00514607" w:rsidRDefault="006E4E29" w:rsidP="005D3CDE">
            <w:pPr>
              <w:spacing w:line="276" w:lineRule="auto"/>
              <w:cnfStyle w:val="000000100000" w:firstRow="0" w:lastRow="0" w:firstColumn="0" w:lastColumn="0" w:oddVBand="0" w:evenVBand="0" w:oddHBand="1" w:evenHBand="0" w:firstRowFirstColumn="0" w:firstRowLastColumn="0" w:lastRowFirstColumn="0" w:lastRowLastColumn="0"/>
              <w:rPr>
                <w:rFonts w:cstheme="minorHAnsi"/>
                <w:b/>
              </w:rPr>
            </w:pPr>
          </w:p>
        </w:tc>
      </w:tr>
      <w:tr w:rsidR="00C2206E" w:rsidRPr="00514607" w14:paraId="7B5B6095" w14:textId="77777777" w:rsidTr="00654CF3">
        <w:trPr>
          <w:trHeight w:val="567"/>
        </w:trPr>
        <w:tc>
          <w:tcPr>
            <w:cnfStyle w:val="001000000000" w:firstRow="0" w:lastRow="0" w:firstColumn="1" w:lastColumn="0" w:oddVBand="0" w:evenVBand="0" w:oddHBand="0" w:evenHBand="0" w:firstRowFirstColumn="0" w:firstRowLastColumn="0" w:lastRowFirstColumn="0" w:lastRowLastColumn="0"/>
            <w:tcW w:w="4385" w:type="dxa"/>
            <w:tcBorders>
              <w:right w:val="single" w:sz="4" w:space="0" w:color="auto"/>
            </w:tcBorders>
            <w:vAlign w:val="center"/>
          </w:tcPr>
          <w:p w14:paraId="7EA9526F" w14:textId="77777777" w:rsidR="00C2206E" w:rsidRPr="00514607" w:rsidRDefault="00C2206E" w:rsidP="005D3CDE">
            <w:pPr>
              <w:spacing w:line="276" w:lineRule="auto"/>
              <w:rPr>
                <w:rFonts w:cstheme="minorHAnsi"/>
              </w:rPr>
            </w:pPr>
            <w:r w:rsidRPr="00514607">
              <w:rPr>
                <w:rFonts w:cstheme="minorHAnsi"/>
                <w:b w:val="0"/>
              </w:rPr>
              <w:t>Ecologist</w:t>
            </w:r>
          </w:p>
        </w:tc>
        <w:tc>
          <w:tcPr>
            <w:tcW w:w="4785" w:type="dxa"/>
            <w:tcBorders>
              <w:top w:val="single" w:sz="8" w:space="0" w:color="4472C4" w:themeColor="accent1"/>
              <w:left w:val="single" w:sz="4" w:space="0" w:color="auto"/>
              <w:bottom w:val="single" w:sz="8" w:space="0" w:color="4472C4" w:themeColor="accent1"/>
            </w:tcBorders>
            <w:vAlign w:val="center"/>
          </w:tcPr>
          <w:p w14:paraId="40CC5EBD" w14:textId="77777777" w:rsidR="00C2206E" w:rsidRPr="00514607" w:rsidRDefault="00C2206E" w:rsidP="005D3CDE">
            <w:pPr>
              <w:spacing w:line="276" w:lineRule="auto"/>
              <w:cnfStyle w:val="000000000000" w:firstRow="0" w:lastRow="0" w:firstColumn="0" w:lastColumn="0" w:oddVBand="0" w:evenVBand="0" w:oddHBand="0" w:evenHBand="0" w:firstRowFirstColumn="0" w:firstRowLastColumn="0" w:lastRowFirstColumn="0" w:lastRowLastColumn="0"/>
              <w:rPr>
                <w:rFonts w:cstheme="minorHAnsi"/>
                <w:b/>
              </w:rPr>
            </w:pPr>
          </w:p>
        </w:tc>
      </w:tr>
      <w:tr w:rsidR="006E4E29" w:rsidRPr="00514607" w14:paraId="02FA7E0A" w14:textId="77777777" w:rsidTr="00654CF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85" w:type="dxa"/>
            <w:tcBorders>
              <w:right w:val="single" w:sz="4" w:space="0" w:color="auto"/>
            </w:tcBorders>
            <w:vAlign w:val="center"/>
          </w:tcPr>
          <w:p w14:paraId="7B9531DB" w14:textId="77777777" w:rsidR="006E4E29" w:rsidRPr="00514607" w:rsidRDefault="00C2206E" w:rsidP="005D3CDE">
            <w:pPr>
              <w:spacing w:line="276" w:lineRule="auto"/>
              <w:rPr>
                <w:rFonts w:cstheme="minorHAnsi"/>
                <w:b w:val="0"/>
              </w:rPr>
            </w:pPr>
            <w:r w:rsidRPr="00514607">
              <w:rPr>
                <w:rFonts w:cstheme="minorHAnsi"/>
                <w:b w:val="0"/>
              </w:rPr>
              <w:t>Archaeologist</w:t>
            </w:r>
          </w:p>
        </w:tc>
        <w:tc>
          <w:tcPr>
            <w:tcW w:w="4785" w:type="dxa"/>
            <w:tcBorders>
              <w:left w:val="single" w:sz="4" w:space="0" w:color="auto"/>
            </w:tcBorders>
            <w:vAlign w:val="center"/>
          </w:tcPr>
          <w:p w14:paraId="25A696F8" w14:textId="77777777" w:rsidR="006E4E29" w:rsidRPr="00514607" w:rsidRDefault="006E4E29" w:rsidP="005D3CDE">
            <w:pPr>
              <w:spacing w:line="276" w:lineRule="auto"/>
              <w:cnfStyle w:val="000000100000" w:firstRow="0" w:lastRow="0" w:firstColumn="0" w:lastColumn="0" w:oddVBand="0" w:evenVBand="0" w:oddHBand="1" w:evenHBand="0" w:firstRowFirstColumn="0" w:firstRowLastColumn="0" w:lastRowFirstColumn="0" w:lastRowLastColumn="0"/>
              <w:rPr>
                <w:rFonts w:cstheme="minorHAnsi"/>
                <w:b/>
              </w:rPr>
            </w:pPr>
          </w:p>
        </w:tc>
      </w:tr>
      <w:tr w:rsidR="00C2206E" w:rsidRPr="006E4E29" w14:paraId="3B1149BA" w14:textId="77777777" w:rsidTr="00654CF3">
        <w:trPr>
          <w:trHeight w:val="567"/>
        </w:trPr>
        <w:tc>
          <w:tcPr>
            <w:cnfStyle w:val="001000000000" w:firstRow="0" w:lastRow="0" w:firstColumn="1" w:lastColumn="0" w:oddVBand="0" w:evenVBand="0" w:oddHBand="0" w:evenHBand="0" w:firstRowFirstColumn="0" w:firstRowLastColumn="0" w:lastRowFirstColumn="0" w:lastRowLastColumn="0"/>
            <w:tcW w:w="4385" w:type="dxa"/>
            <w:tcBorders>
              <w:right w:val="single" w:sz="4" w:space="0" w:color="auto"/>
            </w:tcBorders>
            <w:vAlign w:val="center"/>
          </w:tcPr>
          <w:p w14:paraId="5EC20638" w14:textId="77777777" w:rsidR="00C2206E" w:rsidRPr="00514607" w:rsidRDefault="00C2206E" w:rsidP="005D3CDE">
            <w:pPr>
              <w:spacing w:line="276" w:lineRule="auto"/>
              <w:rPr>
                <w:rFonts w:cstheme="minorHAnsi"/>
                <w:b w:val="0"/>
              </w:rPr>
            </w:pPr>
            <w:r w:rsidRPr="00514607">
              <w:rPr>
                <w:rFonts w:cstheme="minorHAnsi"/>
                <w:b w:val="0"/>
              </w:rPr>
              <w:t>Engineer</w:t>
            </w:r>
          </w:p>
        </w:tc>
        <w:tc>
          <w:tcPr>
            <w:tcW w:w="4785" w:type="dxa"/>
            <w:tcBorders>
              <w:top w:val="single" w:sz="8" w:space="0" w:color="4472C4" w:themeColor="accent1"/>
              <w:left w:val="single" w:sz="4" w:space="0" w:color="auto"/>
              <w:bottom w:val="single" w:sz="8" w:space="0" w:color="4472C4" w:themeColor="accent1"/>
            </w:tcBorders>
            <w:vAlign w:val="center"/>
          </w:tcPr>
          <w:p w14:paraId="54758237" w14:textId="77777777" w:rsidR="00C2206E" w:rsidRPr="006E4E29" w:rsidRDefault="00C2206E" w:rsidP="005D3CDE">
            <w:pPr>
              <w:spacing w:line="276" w:lineRule="auto"/>
              <w:cnfStyle w:val="000000000000" w:firstRow="0" w:lastRow="0" w:firstColumn="0" w:lastColumn="0" w:oddVBand="0" w:evenVBand="0" w:oddHBand="0" w:evenHBand="0" w:firstRowFirstColumn="0" w:firstRowLastColumn="0" w:lastRowFirstColumn="0" w:lastRowLastColumn="0"/>
              <w:rPr>
                <w:rFonts w:cstheme="minorHAnsi"/>
                <w:b/>
              </w:rPr>
            </w:pPr>
          </w:p>
        </w:tc>
      </w:tr>
    </w:tbl>
    <w:p w14:paraId="214644EE" w14:textId="77777777" w:rsidR="006E4E29" w:rsidRDefault="006E4E29" w:rsidP="005D3CDE">
      <w:pPr>
        <w:spacing w:after="0" w:line="276" w:lineRule="auto"/>
        <w:rPr>
          <w:rFonts w:cstheme="minorHAnsi"/>
        </w:rPr>
      </w:pPr>
    </w:p>
    <w:p w14:paraId="1FCF2891" w14:textId="77777777" w:rsidR="006E4E29" w:rsidRDefault="006E4E29" w:rsidP="005D3CDE">
      <w:pPr>
        <w:spacing w:after="0" w:line="276" w:lineRule="auto"/>
        <w:rPr>
          <w:rFonts w:cstheme="minorHAnsi"/>
        </w:rPr>
      </w:pPr>
    </w:p>
    <w:p w14:paraId="69540ECD" w14:textId="77777777" w:rsidR="006E4E29" w:rsidRDefault="006E4E29" w:rsidP="003662FC">
      <w:pPr>
        <w:spacing w:after="240" w:line="480" w:lineRule="auto"/>
        <w:rPr>
          <w:rFonts w:cstheme="minorHAnsi"/>
        </w:rPr>
      </w:pPr>
      <w:r>
        <w:rPr>
          <w:rFonts w:cstheme="minorHAnsi"/>
        </w:rPr>
        <w:t>Signed:</w:t>
      </w:r>
      <w:r w:rsidR="002357C6">
        <w:rPr>
          <w:rFonts w:cstheme="minorHAnsi"/>
        </w:rPr>
        <w:t xml:space="preserve">                             ____________________________________</w:t>
      </w:r>
    </w:p>
    <w:p w14:paraId="58C8BD4A" w14:textId="77777777" w:rsidR="006E4E29" w:rsidRDefault="006E4E29" w:rsidP="003662FC">
      <w:pPr>
        <w:spacing w:after="240" w:line="480" w:lineRule="auto"/>
        <w:rPr>
          <w:rFonts w:cstheme="minorHAnsi"/>
        </w:rPr>
      </w:pPr>
      <w:r>
        <w:rPr>
          <w:rFonts w:cstheme="minorHAnsi"/>
        </w:rPr>
        <w:t>Company name:</w:t>
      </w:r>
      <w:r w:rsidR="002357C6">
        <w:rPr>
          <w:rFonts w:cstheme="minorHAnsi"/>
        </w:rPr>
        <w:t xml:space="preserve">            ____________________________________</w:t>
      </w:r>
    </w:p>
    <w:p w14:paraId="2812B286" w14:textId="77777777" w:rsidR="006E4E29" w:rsidRDefault="006E4E29" w:rsidP="003662FC">
      <w:pPr>
        <w:spacing w:after="240" w:line="480" w:lineRule="auto"/>
        <w:rPr>
          <w:rFonts w:cstheme="minorHAnsi"/>
        </w:rPr>
      </w:pPr>
      <w:r>
        <w:rPr>
          <w:rFonts w:cstheme="minorHAnsi"/>
        </w:rPr>
        <w:t>Position in Company:</w:t>
      </w:r>
      <w:r w:rsidR="002357C6">
        <w:rPr>
          <w:rFonts w:cstheme="minorHAnsi"/>
        </w:rPr>
        <w:t xml:space="preserve">    ____________________________________</w:t>
      </w:r>
    </w:p>
    <w:p w14:paraId="70579512" w14:textId="77777777" w:rsidR="006E4E29" w:rsidRDefault="006E4E29" w:rsidP="005724DA">
      <w:pPr>
        <w:spacing w:after="240" w:line="480" w:lineRule="auto"/>
        <w:rPr>
          <w:rFonts w:cstheme="minorHAnsi"/>
        </w:rPr>
        <w:sectPr w:rsidR="006E4E29" w:rsidSect="0012194A">
          <w:footerReference w:type="default" r:id="rId10"/>
          <w:pgSz w:w="11906" w:h="16838"/>
          <w:pgMar w:top="1440" w:right="1440" w:bottom="1440" w:left="1276" w:header="708" w:footer="708" w:gutter="0"/>
          <w:pgNumType w:start="1"/>
          <w:cols w:space="708"/>
          <w:docGrid w:linePitch="360"/>
        </w:sectPr>
      </w:pPr>
      <w:r>
        <w:rPr>
          <w:rFonts w:cstheme="minorHAnsi"/>
        </w:rPr>
        <w:t>Date:</w:t>
      </w:r>
      <w:r w:rsidR="002357C6" w:rsidRPr="002357C6">
        <w:rPr>
          <w:rFonts w:cstheme="minorHAnsi"/>
        </w:rPr>
        <w:t xml:space="preserve"> </w:t>
      </w:r>
      <w:r w:rsidR="002357C6">
        <w:rPr>
          <w:rFonts w:cstheme="minorHAnsi"/>
        </w:rPr>
        <w:t xml:space="preserve">                               ____________________________________</w:t>
      </w:r>
    </w:p>
    <w:p w14:paraId="6AFEBDEF" w14:textId="77777777" w:rsidR="00F57B2F" w:rsidRDefault="00F57B2F" w:rsidP="005D3CDE">
      <w:pPr>
        <w:spacing w:after="0" w:line="276" w:lineRule="auto"/>
        <w:jc w:val="both"/>
        <w:rPr>
          <w:rFonts w:cstheme="minorHAnsi"/>
        </w:rPr>
      </w:pPr>
    </w:p>
    <w:p w14:paraId="49C97754" w14:textId="77777777" w:rsidR="003A37A4" w:rsidRPr="00560A29" w:rsidRDefault="003A37A4" w:rsidP="005D3CDE">
      <w:pPr>
        <w:pStyle w:val="Heading1"/>
        <w:numPr>
          <w:ilvl w:val="0"/>
          <w:numId w:val="0"/>
        </w:numPr>
        <w:spacing w:before="0" w:line="276" w:lineRule="auto"/>
        <w:ind w:left="432" w:hanging="432"/>
        <w:rPr>
          <w:rFonts w:asciiTheme="minorHAnsi" w:hAnsiTheme="minorHAnsi" w:cstheme="minorHAnsi"/>
          <w:sz w:val="22"/>
          <w:szCs w:val="22"/>
        </w:rPr>
      </w:pPr>
      <w:bookmarkStart w:id="20" w:name="_Toc46908193"/>
      <w:r w:rsidRPr="00560A29">
        <w:rPr>
          <w:rFonts w:asciiTheme="minorHAnsi" w:hAnsiTheme="minorHAnsi" w:cstheme="minorHAnsi"/>
          <w:sz w:val="22"/>
          <w:szCs w:val="22"/>
        </w:rPr>
        <w:t>Appendix A</w:t>
      </w:r>
      <w:r w:rsidR="001A1CFC">
        <w:rPr>
          <w:rFonts w:asciiTheme="minorHAnsi" w:hAnsiTheme="minorHAnsi" w:cstheme="minorHAnsi"/>
          <w:sz w:val="22"/>
          <w:szCs w:val="22"/>
        </w:rPr>
        <w:t xml:space="preserve"> – </w:t>
      </w:r>
      <w:r w:rsidR="000339EF">
        <w:rPr>
          <w:rFonts w:asciiTheme="minorHAnsi" w:hAnsiTheme="minorHAnsi" w:cstheme="minorHAnsi"/>
          <w:sz w:val="22"/>
          <w:szCs w:val="22"/>
        </w:rPr>
        <w:t>Site mapping</w:t>
      </w:r>
      <w:bookmarkEnd w:id="20"/>
    </w:p>
    <w:p w14:paraId="50F3B4F2" w14:textId="77777777" w:rsidR="00F57B2F" w:rsidRDefault="00F57B2F" w:rsidP="005D3CDE">
      <w:pPr>
        <w:spacing w:after="0" w:line="276" w:lineRule="auto"/>
        <w:jc w:val="both"/>
        <w:rPr>
          <w:rFonts w:cstheme="minorHAnsi"/>
        </w:rPr>
      </w:pPr>
    </w:p>
    <w:p w14:paraId="3071832E" w14:textId="77777777" w:rsidR="00F57B2F" w:rsidRDefault="00F57B2F" w:rsidP="005D3CDE">
      <w:pPr>
        <w:spacing w:after="0" w:line="276" w:lineRule="auto"/>
        <w:jc w:val="both"/>
        <w:rPr>
          <w:rFonts w:cstheme="minorHAnsi"/>
        </w:rPr>
      </w:pPr>
    </w:p>
    <w:p w14:paraId="0DC23855" w14:textId="77777777" w:rsidR="008B7B4A" w:rsidRDefault="008B7B4A" w:rsidP="005D3CDE">
      <w:pPr>
        <w:spacing w:after="0" w:line="276" w:lineRule="auto"/>
        <w:jc w:val="both"/>
        <w:rPr>
          <w:rFonts w:cstheme="minorHAnsi"/>
        </w:rPr>
      </w:pPr>
    </w:p>
    <w:p w14:paraId="6EF7C654" w14:textId="77777777" w:rsidR="008B7B4A" w:rsidRDefault="008B7B4A" w:rsidP="005D3CDE">
      <w:pPr>
        <w:spacing w:after="0" w:line="276" w:lineRule="auto"/>
        <w:jc w:val="both"/>
        <w:rPr>
          <w:rFonts w:cstheme="minorHAnsi"/>
        </w:rPr>
      </w:pPr>
    </w:p>
    <w:p w14:paraId="32808039" w14:textId="77777777" w:rsidR="008B7B4A" w:rsidRDefault="008B7B4A" w:rsidP="005D3CDE">
      <w:pPr>
        <w:spacing w:after="0" w:line="276" w:lineRule="auto"/>
        <w:jc w:val="both"/>
        <w:rPr>
          <w:rFonts w:cstheme="minorHAnsi"/>
        </w:rPr>
      </w:pPr>
    </w:p>
    <w:p w14:paraId="06C3E05B" w14:textId="77777777" w:rsidR="008B7B4A" w:rsidRDefault="008B7B4A" w:rsidP="005D3CDE">
      <w:pPr>
        <w:spacing w:after="0" w:line="276" w:lineRule="auto"/>
        <w:jc w:val="both"/>
        <w:rPr>
          <w:rFonts w:cstheme="minorHAnsi"/>
        </w:rPr>
      </w:pPr>
    </w:p>
    <w:p w14:paraId="2382A7C7" w14:textId="77777777" w:rsidR="008B7B4A" w:rsidRDefault="008B7B4A" w:rsidP="005D3CDE">
      <w:pPr>
        <w:spacing w:after="0" w:line="276" w:lineRule="auto"/>
        <w:jc w:val="both"/>
        <w:rPr>
          <w:rFonts w:cstheme="minorHAnsi"/>
        </w:rPr>
      </w:pPr>
    </w:p>
    <w:p w14:paraId="666B30EB" w14:textId="77777777" w:rsidR="008B7B4A" w:rsidRDefault="008B7B4A" w:rsidP="005D3CDE">
      <w:pPr>
        <w:spacing w:after="0" w:line="276" w:lineRule="auto"/>
        <w:jc w:val="both"/>
        <w:rPr>
          <w:rFonts w:cstheme="minorHAnsi"/>
        </w:rPr>
      </w:pPr>
    </w:p>
    <w:p w14:paraId="394086FB" w14:textId="77777777" w:rsidR="003A37A4" w:rsidRDefault="003A37A4" w:rsidP="005D3CDE">
      <w:pPr>
        <w:spacing w:after="0" w:line="276" w:lineRule="auto"/>
        <w:jc w:val="both"/>
        <w:rPr>
          <w:rFonts w:cstheme="minorHAnsi"/>
        </w:rPr>
        <w:sectPr w:rsidR="003A37A4">
          <w:pgSz w:w="16838" w:h="11906" w:orient="landscape"/>
          <w:pgMar w:top="992" w:right="1440" w:bottom="1440" w:left="1440" w:header="709" w:footer="709" w:gutter="0"/>
          <w:cols w:space="708"/>
          <w:docGrid w:linePitch="360"/>
        </w:sectPr>
      </w:pPr>
    </w:p>
    <w:p w14:paraId="682E7FB3" w14:textId="77777777" w:rsidR="00557B7E" w:rsidRDefault="00F05A87" w:rsidP="00557B7E">
      <w:pPr>
        <w:pStyle w:val="BodyText"/>
        <w:spacing w:before="120" w:line="240" w:lineRule="auto"/>
        <w:rPr>
          <w:rFonts w:eastAsiaTheme="majorEastAsia" w:cstheme="minorHAnsi"/>
          <w:b/>
        </w:rPr>
      </w:pPr>
      <w:r>
        <w:rPr>
          <w:rFonts w:eastAsiaTheme="majorEastAsia" w:cstheme="minorHAnsi"/>
          <w:b/>
        </w:rPr>
        <w:lastRenderedPageBreak/>
        <w:t>Appendix B- Ecological Surveys &amp; Reports</w:t>
      </w:r>
    </w:p>
    <w:p w14:paraId="5D7EE473" w14:textId="77777777" w:rsidR="00557B7E" w:rsidRPr="00557B7E" w:rsidRDefault="00557B7E" w:rsidP="00557B7E">
      <w:pPr>
        <w:pStyle w:val="BodyText"/>
        <w:spacing w:before="120" w:line="240" w:lineRule="auto"/>
      </w:pPr>
    </w:p>
    <w:p w14:paraId="19F29344" w14:textId="3F6AF2B6" w:rsidR="0006700C" w:rsidRPr="0006700C" w:rsidRDefault="00F05A87" w:rsidP="0006700C">
      <w:pPr>
        <w:pStyle w:val="BodyText"/>
        <w:spacing w:before="120" w:line="276" w:lineRule="auto"/>
        <w:ind w:left="714"/>
        <w:rPr>
          <w:b/>
          <w:sz w:val="22"/>
          <w:szCs w:val="22"/>
          <w:u w:val="single"/>
        </w:rPr>
      </w:pPr>
      <w:r w:rsidRPr="0006700C">
        <w:rPr>
          <w:rFonts w:ascii="Calibri" w:hAnsi="Calibri" w:cs="Calibri"/>
          <w:b/>
          <w:color w:val="000000"/>
          <w:sz w:val="24"/>
          <w:szCs w:val="24"/>
          <w:u w:val="single"/>
          <w:lang w:val="en-US"/>
        </w:rPr>
        <w:t>T</w:t>
      </w:r>
      <w:r w:rsidRPr="0006700C">
        <w:rPr>
          <w:rFonts w:ascii="Calibri" w:hAnsi="Calibri" w:cs="Calibri"/>
          <w:b/>
          <w:color w:val="000000"/>
          <w:sz w:val="22"/>
          <w:szCs w:val="22"/>
          <w:u w:val="single"/>
          <w:lang w:val="en-US"/>
        </w:rPr>
        <w:t>he following is required, prepared by a qualified and experienced ecolog</w:t>
      </w:r>
      <w:r w:rsidR="0006700C" w:rsidRPr="0006700C">
        <w:rPr>
          <w:rFonts w:ascii="Calibri" w:hAnsi="Calibri" w:cs="Calibri"/>
          <w:b/>
          <w:color w:val="000000"/>
          <w:sz w:val="22"/>
          <w:szCs w:val="22"/>
          <w:u w:val="single"/>
          <w:lang w:val="en-US"/>
        </w:rPr>
        <w:t xml:space="preserve">ist: </w:t>
      </w:r>
    </w:p>
    <w:p w14:paraId="00E98B69" w14:textId="62870E27" w:rsidR="00123780" w:rsidRPr="00123780" w:rsidRDefault="0006700C" w:rsidP="0006700C">
      <w:pPr>
        <w:pStyle w:val="BodyText"/>
        <w:numPr>
          <w:ilvl w:val="0"/>
          <w:numId w:val="44"/>
        </w:numPr>
        <w:spacing w:before="120" w:line="276" w:lineRule="auto"/>
        <w:ind w:left="714" w:hanging="357"/>
        <w:rPr>
          <w:sz w:val="22"/>
          <w:szCs w:val="22"/>
        </w:rPr>
      </w:pPr>
      <w:r>
        <w:rPr>
          <w:rFonts w:ascii="Calibri" w:hAnsi="Calibri" w:cs="Calibri"/>
          <w:color w:val="000000"/>
          <w:sz w:val="22"/>
          <w:szCs w:val="22"/>
          <w:lang w:val="en-US"/>
        </w:rPr>
        <w:t>(</w:t>
      </w:r>
      <w:proofErr w:type="spellStart"/>
      <w:r w:rsidR="00F05A87" w:rsidRPr="0076501C">
        <w:rPr>
          <w:rFonts w:ascii="Calibri" w:hAnsi="Calibri" w:cs="Calibri"/>
          <w:color w:val="000000"/>
          <w:sz w:val="22"/>
          <w:szCs w:val="22"/>
          <w:lang w:val="en-US"/>
        </w:rPr>
        <w:t>i</w:t>
      </w:r>
      <w:proofErr w:type="spellEnd"/>
      <w:r w:rsidR="00F05A87" w:rsidRPr="0076501C">
        <w:rPr>
          <w:rFonts w:ascii="Calibri" w:hAnsi="Calibri" w:cs="Calibri"/>
          <w:color w:val="000000"/>
          <w:sz w:val="22"/>
          <w:szCs w:val="22"/>
          <w:lang w:val="en-US"/>
        </w:rPr>
        <w:t>) a baseline report; and (ii) a habitat survey</w:t>
      </w:r>
      <w:r w:rsidR="006E6325">
        <w:rPr>
          <w:rFonts w:ascii="Calibri" w:hAnsi="Calibri" w:cs="Calibri"/>
          <w:color w:val="000000"/>
          <w:sz w:val="22"/>
          <w:szCs w:val="22"/>
          <w:lang w:val="en-US"/>
        </w:rPr>
        <w:t xml:space="preserve"> and (iii) Appropriate Assessment Screening Report</w:t>
      </w:r>
    </w:p>
    <w:p w14:paraId="725E7A19" w14:textId="4BE73BAF" w:rsidR="00F05A87" w:rsidRPr="0076501C" w:rsidRDefault="00F05A87" w:rsidP="00123780">
      <w:pPr>
        <w:pStyle w:val="BodyText"/>
        <w:numPr>
          <w:ilvl w:val="0"/>
          <w:numId w:val="44"/>
        </w:numPr>
        <w:spacing w:before="120" w:line="276" w:lineRule="auto"/>
        <w:ind w:left="1071" w:hanging="357"/>
        <w:rPr>
          <w:sz w:val="22"/>
          <w:szCs w:val="22"/>
        </w:rPr>
      </w:pPr>
      <w:r w:rsidRPr="0076501C">
        <w:rPr>
          <w:rFonts w:ascii="Calibri" w:hAnsi="Calibri" w:cs="Calibri"/>
          <w:color w:val="000000"/>
          <w:sz w:val="22"/>
          <w:szCs w:val="22"/>
          <w:lang w:val="en-US"/>
        </w:rPr>
        <w:t xml:space="preserve"> Habitats are to be </w:t>
      </w:r>
      <w:proofErr w:type="spellStart"/>
      <w:r w:rsidRPr="0076501C">
        <w:rPr>
          <w:rFonts w:ascii="Calibri" w:hAnsi="Calibri" w:cs="Calibri"/>
          <w:color w:val="000000"/>
          <w:sz w:val="22"/>
          <w:szCs w:val="22"/>
          <w:lang w:val="en-US"/>
        </w:rPr>
        <w:t>categorised</w:t>
      </w:r>
      <w:proofErr w:type="spellEnd"/>
      <w:r w:rsidRPr="0076501C">
        <w:rPr>
          <w:rFonts w:ascii="Calibri" w:hAnsi="Calibri" w:cs="Calibri"/>
          <w:color w:val="000000"/>
          <w:sz w:val="22"/>
          <w:szCs w:val="22"/>
          <w:lang w:val="en-US"/>
        </w:rPr>
        <w:t xml:space="preserve"> according to </w:t>
      </w:r>
      <w:proofErr w:type="spellStart"/>
      <w:r w:rsidRPr="0076501C">
        <w:rPr>
          <w:rFonts w:ascii="Calibri" w:hAnsi="Calibri" w:cs="Calibri"/>
          <w:color w:val="000000"/>
          <w:sz w:val="22"/>
          <w:szCs w:val="22"/>
          <w:lang w:val="en-US"/>
        </w:rPr>
        <w:t>Fossit</w:t>
      </w:r>
      <w:proofErr w:type="spellEnd"/>
      <w:r w:rsidRPr="0076501C">
        <w:rPr>
          <w:rFonts w:ascii="Calibri" w:hAnsi="Calibri" w:cs="Calibri"/>
          <w:color w:val="000000"/>
          <w:sz w:val="22"/>
          <w:szCs w:val="22"/>
          <w:lang w:val="en-US"/>
        </w:rPr>
        <w:t xml:space="preserve"> (2020) </w:t>
      </w:r>
      <w:r w:rsidRPr="0076501C">
        <w:rPr>
          <w:rFonts w:ascii="Calibri" w:hAnsi="Calibri" w:cs="Calibri"/>
          <w:i/>
          <w:iCs/>
          <w:color w:val="000000"/>
          <w:sz w:val="22"/>
          <w:szCs w:val="22"/>
          <w:lang w:val="en-US"/>
        </w:rPr>
        <w:t>A Guide to Habitats in Ireland</w:t>
      </w:r>
      <w:r w:rsidRPr="0076501C">
        <w:rPr>
          <w:rFonts w:ascii="Calibri" w:hAnsi="Calibri" w:cs="Calibri"/>
          <w:color w:val="000000"/>
          <w:sz w:val="22"/>
          <w:szCs w:val="22"/>
          <w:lang w:val="en-US"/>
        </w:rPr>
        <w:t xml:space="preserve">, to Level 4 (e.g. </w:t>
      </w:r>
      <w:r w:rsidRPr="0076501C">
        <w:rPr>
          <w:rFonts w:ascii="Calibri" w:hAnsi="Calibri" w:cs="Calibri"/>
          <w:color w:val="000000"/>
          <w:sz w:val="22"/>
          <w:szCs w:val="22"/>
        </w:rPr>
        <w:t>GA1 Improved agricultural grassland</w:t>
      </w:r>
      <w:r w:rsidRPr="0076501C">
        <w:rPr>
          <w:rFonts w:ascii="Calibri" w:hAnsi="Calibri" w:cs="Calibri"/>
          <w:color w:val="000000"/>
          <w:sz w:val="22"/>
          <w:szCs w:val="22"/>
          <w:lang w:val="en-US"/>
        </w:rPr>
        <w:t xml:space="preserve">) (see </w:t>
      </w:r>
      <w:hyperlink r:id="rId11" w:history="1">
        <w:r w:rsidRPr="0076501C">
          <w:rPr>
            <w:rStyle w:val="Hyperlink"/>
            <w:rFonts w:ascii="Calibri" w:hAnsi="Calibri" w:cs="Calibri"/>
            <w:sz w:val="22"/>
            <w:szCs w:val="22"/>
            <w:lang w:val="en-US"/>
          </w:rPr>
          <w:t>www.npws.ie/sites/default/files/publications/pdf/A%20Guide%20to%20Habitats%20in%20Ireland%20-%20Fossitt.pdf</w:t>
        </w:r>
      </w:hyperlink>
      <w:r w:rsidRPr="0076501C">
        <w:rPr>
          <w:rFonts w:ascii="Calibri" w:hAnsi="Calibri" w:cs="Calibri"/>
          <w:color w:val="000000"/>
          <w:sz w:val="22"/>
          <w:szCs w:val="22"/>
          <w:lang w:val="en-US"/>
        </w:rPr>
        <w:t>).</w:t>
      </w:r>
    </w:p>
    <w:p w14:paraId="2D7EFA35" w14:textId="77777777" w:rsidR="00F05A87" w:rsidRPr="0076501C" w:rsidRDefault="00F05A87" w:rsidP="00123780">
      <w:pPr>
        <w:pStyle w:val="BodyText"/>
        <w:numPr>
          <w:ilvl w:val="0"/>
          <w:numId w:val="44"/>
        </w:numPr>
        <w:spacing w:before="120" w:line="276" w:lineRule="auto"/>
        <w:ind w:left="1071" w:hanging="357"/>
        <w:rPr>
          <w:sz w:val="22"/>
          <w:szCs w:val="22"/>
        </w:rPr>
      </w:pPr>
      <w:r w:rsidRPr="0076501C">
        <w:rPr>
          <w:rFonts w:ascii="Calibri" w:hAnsi="Calibri" w:cs="Calibri"/>
          <w:color w:val="000000"/>
          <w:sz w:val="22"/>
          <w:szCs w:val="22"/>
          <w:lang w:val="en-US"/>
        </w:rPr>
        <w:t xml:space="preserve">Habitat mapping can be represented according to the </w:t>
      </w:r>
      <w:r w:rsidRPr="0076501C">
        <w:rPr>
          <w:rFonts w:ascii="Calibri" w:hAnsi="Calibri" w:cs="Calibri"/>
          <w:color w:val="000000"/>
          <w:sz w:val="22"/>
          <w:szCs w:val="22"/>
        </w:rPr>
        <w:t xml:space="preserve">Current Environment &amp; Habitat Map described in DAFM Circular 13/2020. (See </w:t>
      </w:r>
      <w:hyperlink r:id="rId12" w:history="1">
        <w:r w:rsidRPr="0076501C">
          <w:rPr>
            <w:rStyle w:val="Hyperlink"/>
            <w:rFonts w:ascii="Calibri" w:hAnsi="Calibri" w:cs="Calibri"/>
            <w:sz w:val="22"/>
            <w:szCs w:val="22"/>
          </w:rPr>
          <w:t>www.agriculture.gov.ie/forestservice/grantsandpremiumschemes2014-2020/schemecirculars/2020circulars/</w:t>
        </w:r>
      </w:hyperlink>
      <w:r w:rsidRPr="0076501C">
        <w:rPr>
          <w:rFonts w:ascii="Calibri" w:hAnsi="Calibri" w:cs="Calibri"/>
          <w:color w:val="000000"/>
          <w:sz w:val="22"/>
          <w:szCs w:val="22"/>
        </w:rPr>
        <w:t>)</w:t>
      </w:r>
    </w:p>
    <w:p w14:paraId="7B519718" w14:textId="77777777" w:rsidR="00F05A87" w:rsidRPr="0076501C" w:rsidRDefault="00F05A87" w:rsidP="00123780">
      <w:pPr>
        <w:pStyle w:val="BodyText"/>
        <w:numPr>
          <w:ilvl w:val="0"/>
          <w:numId w:val="44"/>
        </w:numPr>
        <w:spacing w:before="120" w:line="276" w:lineRule="auto"/>
        <w:ind w:left="1071" w:hanging="357"/>
        <w:rPr>
          <w:sz w:val="22"/>
          <w:szCs w:val="22"/>
        </w:rPr>
      </w:pPr>
      <w:r w:rsidRPr="0076501C">
        <w:rPr>
          <w:rFonts w:ascii="Calibri" w:hAnsi="Calibri" w:cs="Calibri"/>
          <w:color w:val="000000"/>
          <w:sz w:val="22"/>
          <w:szCs w:val="22"/>
          <w:lang w:val="en-US"/>
        </w:rPr>
        <w:t xml:space="preserve">If a potential Annex 1 habitat is present, an Annex I botanical survey is required, following the appropriate methodology for that habitat (e.g. grassland survey to be undertaken according to Perrin </w:t>
      </w:r>
      <w:r w:rsidRPr="0076501C">
        <w:rPr>
          <w:rFonts w:ascii="Calibri" w:hAnsi="Calibri" w:cs="Calibri"/>
          <w:i/>
          <w:iCs/>
          <w:color w:val="000000"/>
          <w:sz w:val="22"/>
          <w:szCs w:val="22"/>
          <w:lang w:val="en-US"/>
        </w:rPr>
        <w:t>et al</w:t>
      </w:r>
      <w:r w:rsidRPr="0076501C">
        <w:rPr>
          <w:rFonts w:ascii="Calibri" w:hAnsi="Calibri" w:cs="Calibri"/>
          <w:color w:val="000000"/>
          <w:sz w:val="22"/>
          <w:szCs w:val="22"/>
          <w:lang w:val="en-US"/>
        </w:rPr>
        <w:t xml:space="preserve">. (2008) </w:t>
      </w:r>
      <w:r w:rsidRPr="0076501C">
        <w:rPr>
          <w:rFonts w:ascii="Calibri" w:hAnsi="Calibri" w:cs="Calibri"/>
          <w:i/>
          <w:iCs/>
          <w:color w:val="000000"/>
          <w:sz w:val="22"/>
          <w:szCs w:val="22"/>
          <w:lang w:val="en-US"/>
        </w:rPr>
        <w:t>Irish Semi-Natural Grasslands Survey</w:t>
      </w:r>
      <w:r w:rsidRPr="0076501C">
        <w:rPr>
          <w:rFonts w:ascii="Calibri" w:hAnsi="Calibri" w:cs="Calibri"/>
          <w:color w:val="000000"/>
          <w:sz w:val="22"/>
          <w:szCs w:val="22"/>
          <w:lang w:val="en-US"/>
        </w:rPr>
        <w:t xml:space="preserve">, </w:t>
      </w:r>
      <w:hyperlink r:id="rId13" w:history="1">
        <w:r w:rsidRPr="0076501C">
          <w:rPr>
            <w:rStyle w:val="Hyperlink"/>
            <w:rFonts w:ascii="Calibri" w:hAnsi="Calibri" w:cs="Calibri"/>
            <w:sz w:val="22"/>
            <w:szCs w:val="22"/>
            <w:lang w:val="en-US"/>
          </w:rPr>
          <w:t>www.npws.ie/sites/default/files/publications/pdf/Martin_et_al_2008_ISGS.pdf</w:t>
        </w:r>
      </w:hyperlink>
      <w:r w:rsidRPr="0076501C">
        <w:rPr>
          <w:rFonts w:ascii="Calibri" w:hAnsi="Calibri" w:cs="Calibri"/>
          <w:color w:val="000000"/>
          <w:sz w:val="22"/>
          <w:szCs w:val="22"/>
          <w:lang w:val="en-US"/>
        </w:rPr>
        <w:t>).</w:t>
      </w:r>
    </w:p>
    <w:p w14:paraId="041E7DBE" w14:textId="77777777" w:rsidR="00F05A87" w:rsidRPr="0076501C" w:rsidRDefault="00F05A87" w:rsidP="00123780">
      <w:pPr>
        <w:pStyle w:val="BodyText"/>
        <w:numPr>
          <w:ilvl w:val="0"/>
          <w:numId w:val="44"/>
        </w:numPr>
        <w:spacing w:before="120" w:line="276" w:lineRule="auto"/>
        <w:ind w:left="1071" w:hanging="357"/>
        <w:rPr>
          <w:sz w:val="22"/>
          <w:szCs w:val="22"/>
        </w:rPr>
      </w:pPr>
      <w:r w:rsidRPr="0076501C">
        <w:rPr>
          <w:rFonts w:ascii="Calibri" w:hAnsi="Calibri" w:cs="Calibri"/>
          <w:color w:val="000000"/>
          <w:sz w:val="22"/>
          <w:szCs w:val="22"/>
          <w:lang w:val="en-US"/>
        </w:rPr>
        <w:t xml:space="preserve">If public records or local knowledge indicate protected species (flora and fauna) in the vicinity of the site and if supporting habitat is present onsite, an appropriate survey should be carried out to confirm whether that species is present on, or supported by, the project area. </w:t>
      </w:r>
    </w:p>
    <w:p w14:paraId="20CA859E" w14:textId="3EEB11FD" w:rsidR="00F05A87" w:rsidRPr="0076501C" w:rsidRDefault="00F05A87" w:rsidP="00123780">
      <w:pPr>
        <w:pStyle w:val="BodyText"/>
        <w:numPr>
          <w:ilvl w:val="0"/>
          <w:numId w:val="44"/>
        </w:numPr>
        <w:spacing w:before="120" w:line="276" w:lineRule="auto"/>
        <w:ind w:left="1071" w:hanging="357"/>
        <w:rPr>
          <w:sz w:val="22"/>
          <w:szCs w:val="22"/>
        </w:rPr>
      </w:pPr>
      <w:r w:rsidRPr="0076501C">
        <w:rPr>
          <w:rFonts w:ascii="Calibri" w:hAnsi="Calibri" w:cs="Calibri"/>
          <w:color w:val="000000"/>
          <w:sz w:val="22"/>
          <w:szCs w:val="22"/>
          <w:lang w:val="en-US"/>
        </w:rPr>
        <w:t xml:space="preserve">In relation to Appropriate Assessment, the </w:t>
      </w:r>
      <w:r w:rsidR="00557B7E" w:rsidRPr="0076501C">
        <w:rPr>
          <w:rFonts w:ascii="Calibri" w:hAnsi="Calibri" w:cs="Calibri"/>
          <w:color w:val="000000"/>
          <w:sz w:val="22"/>
          <w:szCs w:val="22"/>
          <w:lang w:val="en-US"/>
        </w:rPr>
        <w:t xml:space="preserve">successful tenderer </w:t>
      </w:r>
      <w:r w:rsidRPr="0076501C">
        <w:rPr>
          <w:rFonts w:ascii="Calibri" w:hAnsi="Calibri" w:cs="Calibri"/>
          <w:color w:val="000000"/>
          <w:sz w:val="22"/>
          <w:szCs w:val="22"/>
          <w:lang w:val="en-US"/>
        </w:rPr>
        <w:t xml:space="preserve">is </w:t>
      </w:r>
      <w:r w:rsidR="00557B7E" w:rsidRPr="0076501C">
        <w:rPr>
          <w:rFonts w:ascii="Calibri" w:hAnsi="Calibri" w:cs="Calibri"/>
          <w:color w:val="000000"/>
          <w:sz w:val="22"/>
          <w:szCs w:val="22"/>
          <w:lang w:val="en-US"/>
        </w:rPr>
        <w:t>required</w:t>
      </w:r>
      <w:r w:rsidRPr="0076501C">
        <w:rPr>
          <w:rFonts w:ascii="Calibri" w:hAnsi="Calibri" w:cs="Calibri"/>
          <w:color w:val="000000"/>
          <w:sz w:val="22"/>
          <w:szCs w:val="22"/>
          <w:lang w:val="en-US"/>
        </w:rPr>
        <w:t xml:space="preserve"> to undertake a </w:t>
      </w:r>
      <w:r w:rsidR="00557B7E" w:rsidRPr="0076501C">
        <w:rPr>
          <w:rFonts w:ascii="Calibri" w:hAnsi="Calibri" w:cs="Calibri"/>
          <w:color w:val="000000"/>
          <w:sz w:val="22"/>
          <w:szCs w:val="22"/>
          <w:lang w:val="en-US"/>
        </w:rPr>
        <w:t>pre-screening report to inform</w:t>
      </w:r>
      <w:r w:rsidRPr="0076501C">
        <w:rPr>
          <w:rFonts w:ascii="Calibri" w:hAnsi="Calibri" w:cs="Calibri"/>
          <w:color w:val="000000"/>
          <w:sz w:val="22"/>
          <w:szCs w:val="22"/>
          <w:lang w:val="en-US"/>
        </w:rPr>
        <w:t xml:space="preserve"> of any possible implications arising from European Sites – see DAFM Circular 13/2020 for details and template. Where the pre-screening report suggests that the site can be ‘screened out’ from Appropriate Assessment, the</w:t>
      </w:r>
      <w:r w:rsidR="00557B7E" w:rsidRPr="0076501C">
        <w:rPr>
          <w:rFonts w:ascii="Calibri" w:hAnsi="Calibri" w:cs="Calibri"/>
          <w:color w:val="000000"/>
          <w:sz w:val="22"/>
          <w:szCs w:val="22"/>
          <w:lang w:val="en-US"/>
        </w:rPr>
        <w:t xml:space="preserve"> successful tenderer</w:t>
      </w:r>
      <w:r w:rsidRPr="0076501C">
        <w:rPr>
          <w:rFonts w:ascii="Calibri" w:hAnsi="Calibri" w:cs="Calibri"/>
          <w:color w:val="000000"/>
          <w:sz w:val="22"/>
          <w:szCs w:val="22"/>
          <w:lang w:val="en-US"/>
        </w:rPr>
        <w:t xml:space="preserve"> should </w:t>
      </w:r>
      <w:r w:rsidR="00123780">
        <w:rPr>
          <w:rFonts w:ascii="Calibri" w:hAnsi="Calibri" w:cs="Calibri"/>
          <w:color w:val="000000"/>
          <w:sz w:val="22"/>
          <w:szCs w:val="22"/>
          <w:lang w:val="en-US"/>
        </w:rPr>
        <w:t>submit same</w:t>
      </w:r>
      <w:r w:rsidRPr="0076501C">
        <w:rPr>
          <w:rFonts w:ascii="Calibri" w:hAnsi="Calibri" w:cs="Calibri"/>
          <w:color w:val="000000"/>
          <w:sz w:val="22"/>
          <w:szCs w:val="22"/>
          <w:lang w:val="en-US"/>
        </w:rPr>
        <w:t xml:space="preserve"> to DAFM. Where it suggests a ‘screening i</w:t>
      </w:r>
      <w:r w:rsidR="00557B7E" w:rsidRPr="0076501C">
        <w:rPr>
          <w:rFonts w:ascii="Calibri" w:hAnsi="Calibri" w:cs="Calibri"/>
          <w:color w:val="000000"/>
          <w:sz w:val="22"/>
          <w:szCs w:val="22"/>
          <w:lang w:val="en-US"/>
        </w:rPr>
        <w:t xml:space="preserve">n’ situation, the successful tenderer </w:t>
      </w:r>
      <w:r w:rsidR="00496CC3">
        <w:rPr>
          <w:rFonts w:ascii="Calibri" w:hAnsi="Calibri" w:cs="Calibri"/>
          <w:color w:val="000000"/>
          <w:sz w:val="22"/>
          <w:szCs w:val="22"/>
          <w:lang w:val="en-US"/>
        </w:rPr>
        <w:t xml:space="preserve">is required to </w:t>
      </w:r>
      <w:r w:rsidRPr="0076501C">
        <w:rPr>
          <w:rFonts w:ascii="Calibri" w:hAnsi="Calibri" w:cs="Calibri"/>
          <w:color w:val="000000"/>
          <w:sz w:val="22"/>
          <w:szCs w:val="22"/>
          <w:lang w:val="en-US"/>
        </w:rPr>
        <w:t>compile a NATURA Impact Statement</w:t>
      </w:r>
      <w:r w:rsidR="00123780">
        <w:rPr>
          <w:rFonts w:ascii="Calibri" w:hAnsi="Calibri" w:cs="Calibri"/>
          <w:color w:val="000000"/>
          <w:sz w:val="22"/>
          <w:szCs w:val="22"/>
          <w:lang w:val="en-US"/>
        </w:rPr>
        <w:t xml:space="preserve"> (as per Project Stage 2)</w:t>
      </w:r>
      <w:r w:rsidRPr="0076501C">
        <w:rPr>
          <w:rFonts w:ascii="Calibri" w:hAnsi="Calibri" w:cs="Calibri"/>
          <w:color w:val="000000"/>
          <w:sz w:val="22"/>
          <w:szCs w:val="22"/>
          <w:lang w:val="en-US"/>
        </w:rPr>
        <w:t xml:space="preserve"> following the template provided in DAFM Circular 04/2020 and submit the two reports to DAFM.   </w:t>
      </w:r>
    </w:p>
    <w:p w14:paraId="13BBAAFD" w14:textId="77777777" w:rsidR="00F05A87" w:rsidRDefault="00F05A87" w:rsidP="00123780">
      <w:pPr>
        <w:spacing w:after="0" w:line="276" w:lineRule="auto"/>
        <w:ind w:left="357"/>
        <w:jc w:val="both"/>
        <w:rPr>
          <w:rFonts w:cstheme="minorHAnsi"/>
        </w:rPr>
      </w:pPr>
    </w:p>
    <w:p w14:paraId="219B78CA" w14:textId="77777777" w:rsidR="00F05A87" w:rsidRDefault="00F05A87" w:rsidP="00123780">
      <w:pPr>
        <w:spacing w:after="0" w:line="276" w:lineRule="auto"/>
        <w:ind w:left="357"/>
        <w:jc w:val="both"/>
        <w:rPr>
          <w:rFonts w:cstheme="minorHAnsi"/>
        </w:rPr>
      </w:pPr>
    </w:p>
    <w:p w14:paraId="64759ECB" w14:textId="77777777" w:rsidR="00F05A87" w:rsidRDefault="00F05A87" w:rsidP="00123780">
      <w:pPr>
        <w:spacing w:after="0" w:line="276" w:lineRule="auto"/>
        <w:ind w:left="357"/>
        <w:jc w:val="both"/>
        <w:rPr>
          <w:rFonts w:cstheme="minorHAnsi"/>
        </w:rPr>
      </w:pPr>
    </w:p>
    <w:p w14:paraId="0F59C18B" w14:textId="77777777" w:rsidR="00F05A87" w:rsidRDefault="00F05A87" w:rsidP="005D3CDE">
      <w:pPr>
        <w:spacing w:after="0" w:line="276" w:lineRule="auto"/>
        <w:jc w:val="both"/>
        <w:rPr>
          <w:rFonts w:cstheme="minorHAnsi"/>
        </w:rPr>
      </w:pPr>
    </w:p>
    <w:p w14:paraId="0162A547" w14:textId="77777777" w:rsidR="00F05A87" w:rsidRDefault="00F05A87" w:rsidP="005D3CDE">
      <w:pPr>
        <w:spacing w:after="0" w:line="276" w:lineRule="auto"/>
        <w:jc w:val="both"/>
        <w:rPr>
          <w:rFonts w:cstheme="minorHAnsi"/>
        </w:rPr>
      </w:pPr>
    </w:p>
    <w:p w14:paraId="406B359D" w14:textId="77777777" w:rsidR="00F05A87" w:rsidRDefault="00F05A87" w:rsidP="005D3CDE">
      <w:pPr>
        <w:spacing w:after="0" w:line="276" w:lineRule="auto"/>
        <w:jc w:val="both"/>
        <w:rPr>
          <w:rFonts w:cstheme="minorHAnsi"/>
        </w:rPr>
      </w:pPr>
    </w:p>
    <w:p w14:paraId="6BF490F0" w14:textId="77777777" w:rsidR="00F05A87" w:rsidRDefault="00F05A87" w:rsidP="005D3CDE">
      <w:pPr>
        <w:spacing w:after="0" w:line="276" w:lineRule="auto"/>
        <w:jc w:val="both"/>
        <w:rPr>
          <w:rFonts w:cstheme="minorHAnsi"/>
        </w:rPr>
      </w:pPr>
    </w:p>
    <w:p w14:paraId="206948BE" w14:textId="77777777" w:rsidR="00F05A87" w:rsidRDefault="00F05A87" w:rsidP="005D3CDE">
      <w:pPr>
        <w:spacing w:after="0" w:line="276" w:lineRule="auto"/>
        <w:jc w:val="both"/>
        <w:rPr>
          <w:rFonts w:cstheme="minorHAnsi"/>
        </w:rPr>
      </w:pPr>
    </w:p>
    <w:p w14:paraId="6911CE18" w14:textId="77777777" w:rsidR="00F05A87" w:rsidRDefault="00F05A87" w:rsidP="005D3CDE">
      <w:pPr>
        <w:spacing w:after="0" w:line="276" w:lineRule="auto"/>
        <w:jc w:val="both"/>
        <w:rPr>
          <w:rFonts w:cstheme="minorHAnsi"/>
        </w:rPr>
      </w:pPr>
    </w:p>
    <w:p w14:paraId="6B1C5F2F" w14:textId="77777777" w:rsidR="00F05A87" w:rsidRDefault="00F05A87" w:rsidP="005D3CDE">
      <w:pPr>
        <w:spacing w:after="0" w:line="276" w:lineRule="auto"/>
        <w:jc w:val="both"/>
        <w:rPr>
          <w:rFonts w:cstheme="minorHAnsi"/>
        </w:rPr>
      </w:pPr>
    </w:p>
    <w:p w14:paraId="3A7C8091" w14:textId="77777777" w:rsidR="00F05A87" w:rsidRDefault="00F05A87" w:rsidP="005D3CDE">
      <w:pPr>
        <w:spacing w:after="0" w:line="276" w:lineRule="auto"/>
        <w:jc w:val="both"/>
        <w:rPr>
          <w:rFonts w:cstheme="minorHAnsi"/>
        </w:rPr>
      </w:pPr>
    </w:p>
    <w:p w14:paraId="555D0321" w14:textId="77777777" w:rsidR="00F05A87" w:rsidRDefault="00F05A87" w:rsidP="005D3CDE">
      <w:pPr>
        <w:spacing w:after="0" w:line="276" w:lineRule="auto"/>
        <w:jc w:val="both"/>
        <w:rPr>
          <w:rFonts w:cstheme="minorHAnsi"/>
        </w:rPr>
      </w:pPr>
    </w:p>
    <w:p w14:paraId="6C4DFBA0" w14:textId="77777777" w:rsidR="00F05A87" w:rsidRDefault="00F05A87" w:rsidP="005D3CDE">
      <w:pPr>
        <w:spacing w:after="0" w:line="276" w:lineRule="auto"/>
        <w:jc w:val="both"/>
        <w:rPr>
          <w:rFonts w:cstheme="minorHAnsi"/>
        </w:rPr>
      </w:pPr>
    </w:p>
    <w:p w14:paraId="4EAE618B" w14:textId="77777777" w:rsidR="00D32926" w:rsidRPr="00B279A6" w:rsidRDefault="00D32926" w:rsidP="009C37E3"/>
    <w:p w14:paraId="60FFF2D1" w14:textId="5689AC15" w:rsidR="004F2F82" w:rsidRDefault="004F2F82" w:rsidP="00557B7E">
      <w:pPr>
        <w:pStyle w:val="Heading1"/>
        <w:numPr>
          <w:ilvl w:val="0"/>
          <w:numId w:val="0"/>
        </w:numPr>
        <w:spacing w:before="0" w:line="276" w:lineRule="auto"/>
        <w:rPr>
          <w:rFonts w:asciiTheme="minorHAnsi" w:hAnsiTheme="minorHAnsi" w:cstheme="minorHAnsi"/>
          <w:sz w:val="22"/>
          <w:szCs w:val="22"/>
        </w:rPr>
      </w:pPr>
      <w:bookmarkStart w:id="21" w:name="_Toc46908194"/>
      <w:r w:rsidRPr="004F2F82">
        <w:rPr>
          <w:rFonts w:asciiTheme="minorHAnsi" w:hAnsiTheme="minorHAnsi" w:cstheme="minorHAnsi"/>
          <w:sz w:val="22"/>
          <w:szCs w:val="22"/>
        </w:rPr>
        <w:lastRenderedPageBreak/>
        <w:t xml:space="preserve">Appendix </w:t>
      </w:r>
      <w:r w:rsidR="00F05A87">
        <w:rPr>
          <w:rFonts w:asciiTheme="minorHAnsi" w:hAnsiTheme="minorHAnsi" w:cstheme="minorHAnsi"/>
          <w:sz w:val="22"/>
          <w:szCs w:val="22"/>
        </w:rPr>
        <w:t>C</w:t>
      </w:r>
      <w:r w:rsidR="00F05A87" w:rsidRPr="004F2F82">
        <w:rPr>
          <w:rFonts w:asciiTheme="minorHAnsi" w:hAnsiTheme="minorHAnsi" w:cstheme="minorHAnsi"/>
          <w:sz w:val="22"/>
          <w:szCs w:val="22"/>
        </w:rPr>
        <w:t xml:space="preserve"> </w:t>
      </w:r>
      <w:r w:rsidRPr="004F2F82">
        <w:rPr>
          <w:rFonts w:asciiTheme="minorHAnsi" w:hAnsiTheme="minorHAnsi" w:cstheme="minorHAnsi"/>
          <w:sz w:val="22"/>
          <w:szCs w:val="22"/>
        </w:rPr>
        <w:t xml:space="preserve">– Health &amp; Safety </w:t>
      </w:r>
      <w:bookmarkEnd w:id="21"/>
    </w:p>
    <w:p w14:paraId="33C0870E" w14:textId="77777777" w:rsidR="00E6281C" w:rsidRDefault="005C7783" w:rsidP="004C0DCD">
      <w:pPr>
        <w:rPr>
          <w:b/>
          <w:bCs/>
          <w:sz w:val="28"/>
          <w:szCs w:val="28"/>
        </w:rPr>
      </w:pPr>
      <w:r w:rsidRPr="00FC583C">
        <w:rPr>
          <w:b/>
          <w:bCs/>
          <w:sz w:val="28"/>
          <w:szCs w:val="28"/>
        </w:rPr>
        <w:t xml:space="preserve">Competency assessment for </w:t>
      </w:r>
      <w:r w:rsidR="00E6281C" w:rsidRPr="00FC583C">
        <w:rPr>
          <w:b/>
          <w:bCs/>
          <w:sz w:val="28"/>
          <w:szCs w:val="28"/>
        </w:rPr>
        <w:t>Registered</w:t>
      </w:r>
      <w:r w:rsidRPr="00FC583C">
        <w:rPr>
          <w:b/>
          <w:bCs/>
          <w:sz w:val="28"/>
          <w:szCs w:val="28"/>
        </w:rPr>
        <w:t xml:space="preserve"> Forester/Contracting Company</w:t>
      </w:r>
    </w:p>
    <w:p w14:paraId="53032811" w14:textId="5B826098" w:rsidR="004C0DCD" w:rsidRPr="009C37E3" w:rsidRDefault="004C0DCD" w:rsidP="004C0DCD">
      <w:pPr>
        <w:rPr>
          <w:b/>
          <w:bCs/>
        </w:rPr>
      </w:pPr>
      <w:r w:rsidRPr="009C37E3">
        <w:rPr>
          <w:b/>
          <w:bCs/>
        </w:rPr>
        <w:t xml:space="preserve">The Client will assess competency, based on information submitted by the </w:t>
      </w:r>
      <w:r w:rsidR="000F0800" w:rsidRPr="009C37E3">
        <w:rPr>
          <w:b/>
          <w:bCs/>
        </w:rPr>
        <w:t xml:space="preserve">successful </w:t>
      </w:r>
      <w:r w:rsidRPr="009C37E3">
        <w:rPr>
          <w:b/>
          <w:bCs/>
        </w:rPr>
        <w:t>tenderer.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3340"/>
        <w:gridCol w:w="1685"/>
        <w:gridCol w:w="3202"/>
      </w:tblGrid>
      <w:tr w:rsidR="000063BA" w:rsidRPr="000063BA" w14:paraId="09E6ED23" w14:textId="77777777" w:rsidTr="00180017">
        <w:tc>
          <w:tcPr>
            <w:tcW w:w="1242" w:type="dxa"/>
            <w:tcBorders>
              <w:top w:val="nil"/>
              <w:left w:val="nil"/>
              <w:bottom w:val="nil"/>
            </w:tcBorders>
          </w:tcPr>
          <w:p w14:paraId="2880D739" w14:textId="77777777" w:rsidR="000063BA" w:rsidRPr="000063BA" w:rsidRDefault="000063BA" w:rsidP="000063BA">
            <w:pPr>
              <w:tabs>
                <w:tab w:val="left" w:pos="1134"/>
              </w:tabs>
              <w:spacing w:after="0" w:line="240" w:lineRule="auto"/>
              <w:jc w:val="both"/>
              <w:rPr>
                <w:rFonts w:ascii="Arial" w:eastAsia="Calibri" w:hAnsi="Arial" w:cs="Arial"/>
                <w:sz w:val="20"/>
              </w:rPr>
            </w:pPr>
            <w:r w:rsidRPr="000063BA">
              <w:rPr>
                <w:rFonts w:ascii="Arial" w:eastAsia="Calibri" w:hAnsi="Arial" w:cs="Arial"/>
                <w:sz w:val="20"/>
              </w:rPr>
              <w:t>Contractor:</w:t>
            </w:r>
          </w:p>
        </w:tc>
        <w:tc>
          <w:tcPr>
            <w:tcW w:w="3402" w:type="dxa"/>
          </w:tcPr>
          <w:p w14:paraId="71CD80F8" w14:textId="77777777" w:rsidR="000063BA" w:rsidRPr="000063BA" w:rsidRDefault="000063BA" w:rsidP="000063BA">
            <w:pPr>
              <w:tabs>
                <w:tab w:val="left" w:pos="1134"/>
              </w:tabs>
              <w:spacing w:after="0" w:line="240" w:lineRule="auto"/>
              <w:jc w:val="both"/>
              <w:rPr>
                <w:rFonts w:ascii="Calibri" w:eastAsia="Calibri" w:hAnsi="Calibri" w:cs="Times New Roman"/>
                <w:sz w:val="20"/>
              </w:rPr>
            </w:pPr>
          </w:p>
        </w:tc>
        <w:tc>
          <w:tcPr>
            <w:tcW w:w="1701" w:type="dxa"/>
            <w:tcBorders>
              <w:top w:val="nil"/>
              <w:bottom w:val="nil"/>
            </w:tcBorders>
          </w:tcPr>
          <w:p w14:paraId="73D98D12" w14:textId="77777777" w:rsidR="000063BA" w:rsidRPr="000063BA" w:rsidRDefault="000063BA" w:rsidP="000063BA">
            <w:pPr>
              <w:tabs>
                <w:tab w:val="left" w:pos="1134"/>
              </w:tabs>
              <w:spacing w:after="0" w:line="240" w:lineRule="auto"/>
              <w:jc w:val="center"/>
              <w:rPr>
                <w:rFonts w:ascii="Arial" w:eastAsia="Calibri" w:hAnsi="Arial" w:cs="Arial"/>
                <w:sz w:val="20"/>
              </w:rPr>
            </w:pPr>
            <w:r w:rsidRPr="000063BA">
              <w:rPr>
                <w:rFonts w:ascii="Arial" w:eastAsia="Calibri" w:hAnsi="Arial" w:cs="Arial"/>
                <w:sz w:val="20"/>
              </w:rPr>
              <w:t xml:space="preserve">   Project:</w:t>
            </w:r>
          </w:p>
        </w:tc>
        <w:tc>
          <w:tcPr>
            <w:tcW w:w="3261" w:type="dxa"/>
          </w:tcPr>
          <w:p w14:paraId="7C05E9CA" w14:textId="77777777" w:rsidR="000063BA" w:rsidRPr="000063BA" w:rsidRDefault="000063BA" w:rsidP="000063BA">
            <w:pPr>
              <w:tabs>
                <w:tab w:val="left" w:pos="1134"/>
              </w:tabs>
              <w:spacing w:after="0" w:line="240" w:lineRule="auto"/>
              <w:jc w:val="both"/>
              <w:rPr>
                <w:rFonts w:ascii="Calibri" w:eastAsia="Calibri" w:hAnsi="Calibri" w:cs="Times New Roman"/>
                <w:sz w:val="20"/>
              </w:rPr>
            </w:pPr>
          </w:p>
        </w:tc>
      </w:tr>
    </w:tbl>
    <w:p w14:paraId="7B2409D7" w14:textId="77777777" w:rsidR="000063BA" w:rsidRPr="000063BA" w:rsidRDefault="000063BA" w:rsidP="000063BA">
      <w:pPr>
        <w:tabs>
          <w:tab w:val="left" w:pos="1134"/>
        </w:tabs>
        <w:spacing w:after="0" w:line="240" w:lineRule="auto"/>
        <w:jc w:val="both"/>
        <w:rPr>
          <w:rFonts w:ascii="Calibri" w:eastAsia="Calibri" w:hAnsi="Calibri" w:cs="Times New Roman"/>
          <w:sz w:val="20"/>
        </w:rPr>
      </w:pPr>
    </w:p>
    <w:p w14:paraId="309A6ACD"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 xml:space="preserve">Tick duties being assessed: </w:t>
      </w:r>
      <w:sdt>
        <w:sdtPr>
          <w:rPr>
            <w:rFonts w:ascii="Arial" w:eastAsia="Calibri" w:hAnsi="Arial" w:cs="Arial"/>
            <w:sz w:val="20"/>
          </w:rPr>
          <w:id w:val="-262840303"/>
          <w14:checkbox>
            <w14:checked w14:val="0"/>
            <w14:checkedState w14:val="2612" w14:font="MS Gothic"/>
            <w14:uncheckedState w14:val="2610" w14:font="MS Gothic"/>
          </w14:checkbox>
        </w:sdtPr>
        <w:sdtEndPr/>
        <w:sdtContent>
          <w:r w:rsidRPr="000063BA">
            <w:rPr>
              <w:rFonts w:ascii="Segoe UI Symbol" w:eastAsia="Calibri" w:hAnsi="Segoe UI Symbol" w:cs="Segoe UI Symbol"/>
              <w:sz w:val="20"/>
            </w:rPr>
            <w:t>☐</w:t>
          </w:r>
        </w:sdtContent>
      </w:sdt>
      <w:r w:rsidRPr="000063BA">
        <w:rPr>
          <w:rFonts w:ascii="Arial" w:eastAsia="Calibri" w:hAnsi="Arial" w:cs="Arial"/>
          <w:sz w:val="20"/>
        </w:rPr>
        <w:t xml:space="preserve"> PSCS and Contractor    </w:t>
      </w:r>
      <w:sdt>
        <w:sdtPr>
          <w:rPr>
            <w:rFonts w:ascii="Arial" w:eastAsia="Calibri" w:hAnsi="Arial" w:cs="Arial"/>
            <w:sz w:val="20"/>
          </w:rPr>
          <w:id w:val="-1560777855"/>
          <w14:checkbox>
            <w14:checked w14:val="0"/>
            <w14:checkedState w14:val="2612" w14:font="MS Gothic"/>
            <w14:uncheckedState w14:val="2610" w14:font="MS Gothic"/>
          </w14:checkbox>
        </w:sdtPr>
        <w:sdtEndPr/>
        <w:sdtContent>
          <w:r w:rsidRPr="000063BA">
            <w:rPr>
              <w:rFonts w:ascii="Segoe UI Symbol" w:eastAsia="Calibri" w:hAnsi="Segoe UI Symbol" w:cs="Segoe UI Symbol"/>
              <w:sz w:val="20"/>
            </w:rPr>
            <w:t>☐</w:t>
          </w:r>
        </w:sdtContent>
      </w:sdt>
      <w:r w:rsidRPr="000063BA">
        <w:rPr>
          <w:rFonts w:ascii="Arial" w:eastAsia="Calibri" w:hAnsi="Arial" w:cs="Arial"/>
          <w:sz w:val="20"/>
        </w:rPr>
        <w:t xml:space="preserve"> PSCS only    </w:t>
      </w:r>
      <w:sdt>
        <w:sdtPr>
          <w:rPr>
            <w:rFonts w:ascii="Arial" w:eastAsia="Calibri" w:hAnsi="Arial" w:cs="Arial"/>
            <w:sz w:val="20"/>
          </w:rPr>
          <w:id w:val="-1815477431"/>
          <w14:checkbox>
            <w14:checked w14:val="0"/>
            <w14:checkedState w14:val="2612" w14:font="MS Gothic"/>
            <w14:uncheckedState w14:val="2610" w14:font="MS Gothic"/>
          </w14:checkbox>
        </w:sdtPr>
        <w:sdtEndPr/>
        <w:sdtContent>
          <w:r w:rsidRPr="000063BA">
            <w:rPr>
              <w:rFonts w:ascii="Segoe UI Symbol" w:eastAsia="Calibri" w:hAnsi="Segoe UI Symbol" w:cs="Segoe UI Symbol"/>
              <w:sz w:val="20"/>
            </w:rPr>
            <w:t>☐</w:t>
          </w:r>
        </w:sdtContent>
      </w:sdt>
      <w:r w:rsidRPr="000063BA">
        <w:rPr>
          <w:rFonts w:ascii="Arial" w:eastAsia="Calibri" w:hAnsi="Arial" w:cs="Arial"/>
          <w:sz w:val="20"/>
        </w:rPr>
        <w:t xml:space="preserve"> Contractor only  </w:t>
      </w:r>
    </w:p>
    <w:p w14:paraId="2F001151" w14:textId="77777777" w:rsidR="000063BA" w:rsidRPr="000063BA" w:rsidRDefault="000063BA" w:rsidP="000063BA">
      <w:pPr>
        <w:tabs>
          <w:tab w:val="left" w:pos="1134"/>
          <w:tab w:val="left" w:pos="3119"/>
          <w:tab w:val="left" w:pos="5670"/>
        </w:tabs>
        <w:spacing w:after="0" w:line="240" w:lineRule="auto"/>
        <w:jc w:val="both"/>
        <w:rPr>
          <w:rFonts w:ascii="Calibri" w:eastAsia="Calibri" w:hAnsi="Calibri" w:cs="Times New Roman"/>
          <w:sz w:val="20"/>
        </w:rPr>
      </w:pPr>
    </w:p>
    <w:p w14:paraId="30A517E9" w14:textId="77777777" w:rsidR="000063BA" w:rsidRPr="000063BA" w:rsidRDefault="000063BA" w:rsidP="000063BA">
      <w:pPr>
        <w:tabs>
          <w:tab w:val="left" w:pos="1134"/>
          <w:tab w:val="left" w:pos="3119"/>
          <w:tab w:val="left" w:pos="5670"/>
        </w:tabs>
        <w:spacing w:after="0" w:line="240" w:lineRule="auto"/>
        <w:rPr>
          <w:rFonts w:ascii="Arial" w:eastAsia="Calibri" w:hAnsi="Arial" w:cs="Arial"/>
          <w:sz w:val="20"/>
          <w:szCs w:val="20"/>
        </w:rPr>
      </w:pPr>
      <w:r w:rsidRPr="000063BA">
        <w:rPr>
          <w:rFonts w:ascii="Arial" w:eastAsia="Calibri" w:hAnsi="Arial" w:cs="Arial"/>
          <w:sz w:val="20"/>
          <w:szCs w:val="20"/>
        </w:rPr>
        <w:t>Where details or evidence is specifically requested, these must be attached to this questionnaire and submitted to the client.  Questions marked “</w:t>
      </w:r>
      <w:r w:rsidRPr="000063BA">
        <w:rPr>
          <w:rFonts w:ascii="Arial" w:eastAsia="Calibri" w:hAnsi="Arial" w:cs="Arial"/>
        </w:rPr>
        <w:t>*</w:t>
      </w:r>
      <w:r w:rsidRPr="000063BA">
        <w:rPr>
          <w:rFonts w:ascii="Arial" w:eastAsia="Calibri" w:hAnsi="Arial" w:cs="Arial"/>
          <w:sz w:val="20"/>
          <w:szCs w:val="20"/>
        </w:rPr>
        <w:t>” relate specifically to PSCS.  All remaining questions must be answered by the Contractor and PSCS.</w:t>
      </w:r>
    </w:p>
    <w:p w14:paraId="4893040F"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Times New Roman"/>
          <w:sz w:val="20"/>
        </w:rPr>
      </w:pPr>
    </w:p>
    <w:tbl>
      <w:tblPr>
        <w:tblW w:w="0" w:type="auto"/>
        <w:tblLook w:val="00A0" w:firstRow="1" w:lastRow="0" w:firstColumn="1" w:lastColumn="0" w:noHBand="0" w:noVBand="0"/>
      </w:tblPr>
      <w:tblGrid>
        <w:gridCol w:w="607"/>
        <w:gridCol w:w="976"/>
        <w:gridCol w:w="551"/>
        <w:gridCol w:w="2134"/>
        <w:gridCol w:w="1590"/>
        <w:gridCol w:w="3191"/>
        <w:gridCol w:w="425"/>
      </w:tblGrid>
      <w:tr w:rsidR="000063BA" w:rsidRPr="000063BA" w14:paraId="65A7FDE1" w14:textId="77777777" w:rsidTr="00180017">
        <w:trPr>
          <w:trHeight w:val="379"/>
        </w:trPr>
        <w:tc>
          <w:tcPr>
            <w:tcW w:w="1598" w:type="dxa"/>
            <w:gridSpan w:val="2"/>
            <w:vAlign w:val="center"/>
          </w:tcPr>
          <w:p w14:paraId="4B0F990D" w14:textId="77777777" w:rsidR="000063BA" w:rsidRPr="000063BA" w:rsidRDefault="000063BA" w:rsidP="000063BA">
            <w:pPr>
              <w:tabs>
                <w:tab w:val="left" w:pos="1134"/>
                <w:tab w:val="left" w:pos="3119"/>
                <w:tab w:val="left" w:pos="5670"/>
              </w:tabs>
              <w:spacing w:after="0" w:line="240" w:lineRule="auto"/>
              <w:rPr>
                <w:rFonts w:ascii="Arial" w:eastAsia="Calibri" w:hAnsi="Arial" w:cs="Arial"/>
              </w:rPr>
            </w:pPr>
            <w:r w:rsidRPr="000063BA">
              <w:rPr>
                <w:rFonts w:ascii="Arial" w:eastAsia="Calibri" w:hAnsi="Arial" w:cs="Arial"/>
                <w:b/>
                <w:u w:val="single"/>
              </w:rPr>
              <w:t>Section 1:</w:t>
            </w:r>
          </w:p>
        </w:tc>
        <w:tc>
          <w:tcPr>
            <w:tcW w:w="4394" w:type="dxa"/>
            <w:gridSpan w:val="3"/>
            <w:vAlign w:val="center"/>
          </w:tcPr>
          <w:p w14:paraId="306F6D40" w14:textId="77777777" w:rsidR="000063BA" w:rsidRPr="000063BA" w:rsidRDefault="000063BA" w:rsidP="000063BA">
            <w:pPr>
              <w:tabs>
                <w:tab w:val="left" w:pos="1134"/>
                <w:tab w:val="left" w:pos="3119"/>
                <w:tab w:val="left" w:pos="5670"/>
              </w:tabs>
              <w:spacing w:after="0" w:line="240" w:lineRule="auto"/>
              <w:jc w:val="center"/>
              <w:rPr>
                <w:rFonts w:ascii="Arial" w:eastAsia="Calibri" w:hAnsi="Arial" w:cs="Arial"/>
                <w:sz w:val="20"/>
              </w:rPr>
            </w:pPr>
          </w:p>
        </w:tc>
        <w:tc>
          <w:tcPr>
            <w:tcW w:w="3686" w:type="dxa"/>
            <w:gridSpan w:val="2"/>
            <w:shd w:val="clear" w:color="auto" w:fill="00B050"/>
            <w:vAlign w:val="center"/>
          </w:tcPr>
          <w:p w14:paraId="3DBF0ECF" w14:textId="77777777" w:rsidR="000063BA" w:rsidRPr="000063BA" w:rsidRDefault="000063BA" w:rsidP="000063BA">
            <w:pPr>
              <w:tabs>
                <w:tab w:val="left" w:pos="1134"/>
                <w:tab w:val="left" w:pos="3119"/>
                <w:tab w:val="left" w:pos="5670"/>
              </w:tabs>
              <w:spacing w:after="0" w:line="240" w:lineRule="auto"/>
              <w:jc w:val="right"/>
              <w:rPr>
                <w:rFonts w:ascii="Arial" w:eastAsia="Calibri" w:hAnsi="Arial" w:cs="Arial"/>
                <w:b/>
                <w:color w:val="FFFFFF"/>
                <w:sz w:val="20"/>
              </w:rPr>
            </w:pPr>
            <w:r w:rsidRPr="000063BA">
              <w:rPr>
                <w:rFonts w:ascii="Arial" w:eastAsia="Calibri" w:hAnsi="Arial" w:cs="Arial"/>
                <w:b/>
                <w:color w:val="FFFFFF"/>
                <w:sz w:val="20"/>
              </w:rPr>
              <w:t>Client ticks if response is adequate</w:t>
            </w:r>
          </w:p>
        </w:tc>
      </w:tr>
      <w:tr w:rsidR="000063BA" w:rsidRPr="000063BA" w14:paraId="56708759" w14:textId="77777777" w:rsidTr="00180017">
        <w:tc>
          <w:tcPr>
            <w:tcW w:w="9252" w:type="dxa"/>
            <w:gridSpan w:val="6"/>
          </w:tcPr>
          <w:p w14:paraId="78C3830B" w14:textId="77777777" w:rsidR="000063BA" w:rsidRPr="000063BA" w:rsidRDefault="000063BA" w:rsidP="000063BA">
            <w:pPr>
              <w:tabs>
                <w:tab w:val="left" w:pos="1134"/>
                <w:tab w:val="left" w:pos="3119"/>
                <w:tab w:val="right" w:pos="9070"/>
              </w:tabs>
              <w:spacing w:after="0" w:line="240" w:lineRule="auto"/>
              <w:jc w:val="both"/>
              <w:rPr>
                <w:rFonts w:ascii="Arial" w:eastAsia="Calibri" w:hAnsi="Arial" w:cs="Arial"/>
                <w:sz w:val="18"/>
                <w:szCs w:val="18"/>
              </w:rPr>
            </w:pPr>
            <w:r w:rsidRPr="000063BA">
              <w:rPr>
                <w:rFonts w:ascii="Arial" w:eastAsia="Calibri" w:hAnsi="Arial" w:cs="Arial"/>
                <w:sz w:val="18"/>
                <w:szCs w:val="18"/>
              </w:rPr>
              <w:t>If you answer “yes”, proceed to Section 2.  If you answer “no”, respond to the remaining questions first.</w:t>
            </w:r>
          </w:p>
          <w:p w14:paraId="7F8722D2"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p>
        </w:tc>
        <w:tc>
          <w:tcPr>
            <w:tcW w:w="426" w:type="dxa"/>
            <w:shd w:val="clear" w:color="auto" w:fill="00B050"/>
          </w:tcPr>
          <w:p w14:paraId="7E4FCCCB" w14:textId="77777777" w:rsidR="000063BA" w:rsidRPr="000063BA" w:rsidRDefault="000063BA" w:rsidP="000063BA">
            <w:pPr>
              <w:tabs>
                <w:tab w:val="left" w:pos="1134"/>
                <w:tab w:val="left" w:pos="3119"/>
                <w:tab w:val="left" w:pos="5670"/>
              </w:tabs>
              <w:spacing w:after="0" w:line="240" w:lineRule="auto"/>
              <w:jc w:val="center"/>
              <w:rPr>
                <w:rFonts w:ascii="Arial" w:eastAsia="Calibri" w:hAnsi="Arial" w:cs="Times New Roman"/>
                <w:sz w:val="20"/>
              </w:rPr>
            </w:pPr>
          </w:p>
        </w:tc>
      </w:tr>
      <w:tr w:rsidR="000063BA" w:rsidRPr="000063BA" w14:paraId="070BA657" w14:textId="77777777" w:rsidTr="00180017">
        <w:trPr>
          <w:trHeight w:val="403"/>
        </w:trPr>
        <w:tc>
          <w:tcPr>
            <w:tcW w:w="606" w:type="dxa"/>
          </w:tcPr>
          <w:p w14:paraId="3605480F"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1.1</w:t>
            </w:r>
          </w:p>
        </w:tc>
        <w:tc>
          <w:tcPr>
            <w:tcW w:w="8646" w:type="dxa"/>
            <w:gridSpan w:val="5"/>
          </w:tcPr>
          <w:p w14:paraId="03AA426B"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Do you have a third-party accredited Safety Management System (</w:t>
            </w:r>
            <w:proofErr w:type="gramStart"/>
            <w:r w:rsidRPr="000063BA">
              <w:rPr>
                <w:rFonts w:ascii="Arial" w:eastAsia="Calibri" w:hAnsi="Arial" w:cs="Arial"/>
                <w:sz w:val="20"/>
              </w:rPr>
              <w:t>e.g.</w:t>
            </w:r>
            <w:proofErr w:type="gramEnd"/>
            <w:r w:rsidRPr="000063BA">
              <w:rPr>
                <w:rFonts w:ascii="Arial" w:eastAsia="Calibri" w:hAnsi="Arial" w:cs="Arial"/>
                <w:sz w:val="20"/>
              </w:rPr>
              <w:t xml:space="preserve"> Safe-T-Cert)?</w:t>
            </w:r>
          </w:p>
        </w:tc>
        <w:sdt>
          <w:sdtPr>
            <w:rPr>
              <w:rFonts w:ascii="Arial" w:eastAsia="Calibri" w:hAnsi="Arial" w:cs="Times New Roman"/>
              <w:b/>
              <w:color w:val="FFFFFF"/>
              <w:sz w:val="20"/>
            </w:rPr>
            <w:id w:val="524215881"/>
            <w14:checkbox>
              <w14:checked w14:val="0"/>
              <w14:checkedState w14:val="2612" w14:font="MS Gothic"/>
              <w14:uncheckedState w14:val="2610" w14:font="MS Gothic"/>
            </w14:checkbox>
          </w:sdtPr>
          <w:sdtEndPr/>
          <w:sdtContent>
            <w:tc>
              <w:tcPr>
                <w:tcW w:w="426" w:type="dxa"/>
                <w:shd w:val="clear" w:color="auto" w:fill="00B050"/>
              </w:tcPr>
              <w:p w14:paraId="35C2A39E" w14:textId="77777777" w:rsidR="000063BA" w:rsidRPr="000063BA" w:rsidRDefault="000063BA" w:rsidP="000063BA">
                <w:pPr>
                  <w:tabs>
                    <w:tab w:val="left" w:pos="1134"/>
                    <w:tab w:val="left" w:pos="3119"/>
                    <w:tab w:val="left" w:pos="5670"/>
                  </w:tabs>
                  <w:spacing w:after="0" w:line="240" w:lineRule="auto"/>
                  <w:jc w:val="center"/>
                  <w:rPr>
                    <w:rFonts w:ascii="Arial" w:eastAsia="Calibri" w:hAnsi="Arial"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7628CAC9" w14:textId="77777777" w:rsidTr="00180017">
        <w:tc>
          <w:tcPr>
            <w:tcW w:w="2165" w:type="dxa"/>
            <w:gridSpan w:val="3"/>
            <w:vMerge w:val="restart"/>
          </w:tcPr>
          <w:p w14:paraId="64F90516" w14:textId="77777777" w:rsidR="000063BA" w:rsidRPr="000063BA" w:rsidRDefault="000063BA" w:rsidP="000063BA">
            <w:pPr>
              <w:tabs>
                <w:tab w:val="left" w:pos="284"/>
                <w:tab w:val="left" w:pos="993"/>
              </w:tabs>
              <w:spacing w:after="60" w:line="240" w:lineRule="auto"/>
              <w:jc w:val="both"/>
              <w:rPr>
                <w:rFonts w:ascii="Arial" w:eastAsia="Calibri" w:hAnsi="Arial" w:cs="Arial"/>
                <w:sz w:val="20"/>
              </w:rPr>
            </w:pPr>
            <w:r w:rsidRPr="000063BA">
              <w:rPr>
                <w:rFonts w:ascii="Arial" w:eastAsia="Calibri" w:hAnsi="Arial" w:cs="Arial"/>
                <w:noProof/>
                <w:sz w:val="20"/>
                <w:lang w:eastAsia="en-IE"/>
              </w:rPr>
              <mc:AlternateContent>
                <mc:Choice Requires="wps">
                  <w:drawing>
                    <wp:anchor distT="0" distB="0" distL="114300" distR="114300" simplePos="0" relativeHeight="251676672" behindDoc="0" locked="0" layoutInCell="1" allowOverlap="1" wp14:anchorId="6143A6D9" wp14:editId="7B64B43C">
                      <wp:simplePos x="0" y="0"/>
                      <wp:positionH relativeFrom="column">
                        <wp:posOffset>-536575</wp:posOffset>
                      </wp:positionH>
                      <wp:positionV relativeFrom="paragraph">
                        <wp:posOffset>848995</wp:posOffset>
                      </wp:positionV>
                      <wp:extent cx="1454150" cy="127000"/>
                      <wp:effectExtent l="0" t="666750" r="0" b="654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4150" cy="127000"/>
                              </a:xfrm>
                              <a:prstGeom prst="rightArrow">
                                <a:avLst>
                                  <a:gd name="adj1" fmla="val 50000"/>
                                  <a:gd name="adj2" fmla="val 286250"/>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7FC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42.25pt;margin-top:66.85pt;width:114.5pt;height:10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" fillcolor="blue" stroked="f"/>
                  </w:pict>
                </mc:Fallback>
              </mc:AlternateContent>
            </w:r>
            <w:r w:rsidRPr="000063BA">
              <w:rPr>
                <w:rFonts w:ascii="Segoe UI Symbol" w:eastAsia="MS Gothic" w:hAnsi="Segoe UI Symbol" w:cs="Segoe UI Symbol"/>
                <w:sz w:val="20"/>
              </w:rPr>
              <w:t>☐</w:t>
            </w:r>
            <w:r w:rsidRPr="000063BA">
              <w:rPr>
                <w:rFonts w:ascii="Arial" w:eastAsia="Calibri" w:hAnsi="Arial" w:cs="Arial"/>
                <w:sz w:val="20"/>
              </w:rPr>
              <w:tab/>
              <w:t xml:space="preserve">Yes </w:t>
            </w:r>
            <w:r w:rsidRPr="000063BA">
              <w:rPr>
                <w:rFonts w:ascii="Segoe UI Symbol" w:eastAsia="MS Gothic" w:hAnsi="Segoe UI Symbol" w:cs="Segoe UI Symbol"/>
                <w:sz w:val="20"/>
              </w:rPr>
              <w:t>☐</w:t>
            </w:r>
            <w:r w:rsidRPr="000063BA">
              <w:rPr>
                <w:rFonts w:ascii="Arial" w:eastAsia="Calibri" w:hAnsi="Arial" w:cs="Arial"/>
                <w:sz w:val="20"/>
              </w:rPr>
              <w:tab/>
              <w:t xml:space="preserve">No </w:t>
            </w:r>
          </w:p>
        </w:tc>
        <w:tc>
          <w:tcPr>
            <w:tcW w:w="7087" w:type="dxa"/>
            <w:gridSpan w:val="3"/>
          </w:tcPr>
          <w:p w14:paraId="404500A6" w14:textId="286DA0BC" w:rsidR="000063BA" w:rsidRPr="000063BA" w:rsidRDefault="000063BA" w:rsidP="000063BA">
            <w:pPr>
              <w:tabs>
                <w:tab w:val="left" w:pos="459"/>
                <w:tab w:val="left" w:pos="3119"/>
                <w:tab w:val="left" w:pos="5670"/>
              </w:tabs>
              <w:spacing w:after="60" w:line="240" w:lineRule="auto"/>
              <w:jc w:val="both"/>
              <w:rPr>
                <w:rFonts w:ascii="Arial" w:eastAsia="Calibri" w:hAnsi="Arial" w:cs="Arial"/>
                <w:sz w:val="20"/>
              </w:rPr>
            </w:pPr>
            <w:r w:rsidRPr="000063BA">
              <w:rPr>
                <w:rFonts w:ascii="Arial" w:eastAsia="Calibri" w:hAnsi="Arial" w:cs="Arial"/>
                <w:sz w:val="20"/>
              </w:rPr>
              <w:t>1.2</w:t>
            </w:r>
            <w:r w:rsidRPr="000063BA">
              <w:rPr>
                <w:rFonts w:ascii="Arial" w:eastAsia="Calibri" w:hAnsi="Arial" w:cs="Arial"/>
                <w:sz w:val="20"/>
              </w:rPr>
              <w:tab/>
              <w:t>Provide an outline of your Safety S</w:t>
            </w:r>
            <w:r w:rsidR="00AB538E">
              <w:rPr>
                <w:rFonts w:ascii="Arial" w:eastAsia="Calibri" w:hAnsi="Arial" w:cs="Arial"/>
                <w:sz w:val="20"/>
              </w:rPr>
              <w:t>tatement</w:t>
            </w:r>
            <w:r w:rsidRPr="000063BA">
              <w:rPr>
                <w:rFonts w:ascii="Arial" w:eastAsia="Calibri" w:hAnsi="Arial" w:cs="Arial"/>
                <w:sz w:val="20"/>
              </w:rPr>
              <w:t xml:space="preserve"> (</w:t>
            </w:r>
            <w:proofErr w:type="gramStart"/>
            <w:r w:rsidRPr="000063BA">
              <w:rPr>
                <w:rFonts w:ascii="Arial" w:eastAsia="Calibri" w:hAnsi="Arial" w:cs="Arial"/>
                <w:sz w:val="20"/>
              </w:rPr>
              <w:t>e.g.</w:t>
            </w:r>
            <w:proofErr w:type="gramEnd"/>
            <w:r w:rsidRPr="000063BA">
              <w:rPr>
                <w:rFonts w:ascii="Arial" w:eastAsia="Calibri" w:hAnsi="Arial" w:cs="Arial"/>
                <w:sz w:val="20"/>
              </w:rPr>
              <w:t xml:space="preserve"> table of contents)</w:t>
            </w:r>
          </w:p>
        </w:tc>
        <w:sdt>
          <w:sdtPr>
            <w:rPr>
              <w:rFonts w:ascii="Arial" w:eastAsia="Calibri" w:hAnsi="Arial" w:cs="Times New Roman"/>
              <w:b/>
              <w:color w:val="FFFFFF"/>
              <w:sz w:val="20"/>
            </w:rPr>
            <w:id w:val="-430054627"/>
            <w14:checkbox>
              <w14:checked w14:val="0"/>
              <w14:checkedState w14:val="2612" w14:font="MS Gothic"/>
              <w14:uncheckedState w14:val="2610" w14:font="MS Gothic"/>
            </w14:checkbox>
          </w:sdtPr>
          <w:sdtEndPr/>
          <w:sdtContent>
            <w:tc>
              <w:tcPr>
                <w:tcW w:w="426" w:type="dxa"/>
                <w:shd w:val="clear" w:color="auto" w:fill="00B050"/>
              </w:tcPr>
              <w:p w14:paraId="3236AA1C" w14:textId="77777777" w:rsidR="000063BA" w:rsidRPr="000063BA" w:rsidRDefault="000063BA" w:rsidP="000063BA">
                <w:pPr>
                  <w:tabs>
                    <w:tab w:val="left" w:pos="1134"/>
                    <w:tab w:val="left" w:pos="3119"/>
                    <w:tab w:val="left" w:pos="5670"/>
                  </w:tabs>
                  <w:spacing w:after="0" w:line="240" w:lineRule="auto"/>
                  <w:jc w:val="center"/>
                  <w:rPr>
                    <w:rFonts w:ascii="Arial" w:eastAsia="Calibri" w:hAnsi="Arial"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5DA9F152" w14:textId="77777777" w:rsidTr="00180017">
        <w:tc>
          <w:tcPr>
            <w:tcW w:w="2165" w:type="dxa"/>
            <w:gridSpan w:val="3"/>
            <w:vMerge/>
          </w:tcPr>
          <w:p w14:paraId="15F88053" w14:textId="77777777" w:rsidR="000063BA" w:rsidRPr="000063BA" w:rsidRDefault="000063BA" w:rsidP="000063BA">
            <w:pPr>
              <w:tabs>
                <w:tab w:val="left" w:pos="1134"/>
                <w:tab w:val="left" w:pos="3119"/>
                <w:tab w:val="left" w:pos="5670"/>
              </w:tabs>
              <w:spacing w:after="60" w:line="240" w:lineRule="auto"/>
              <w:jc w:val="both"/>
              <w:rPr>
                <w:rFonts w:ascii="Arial" w:eastAsia="Calibri" w:hAnsi="Arial" w:cs="Arial"/>
                <w:sz w:val="20"/>
              </w:rPr>
            </w:pPr>
          </w:p>
        </w:tc>
        <w:tc>
          <w:tcPr>
            <w:tcW w:w="7087" w:type="dxa"/>
            <w:gridSpan w:val="3"/>
          </w:tcPr>
          <w:p w14:paraId="795FBB01" w14:textId="77777777" w:rsidR="000063BA" w:rsidRPr="000063BA" w:rsidRDefault="000063BA" w:rsidP="000063BA">
            <w:pPr>
              <w:tabs>
                <w:tab w:val="left" w:pos="459"/>
                <w:tab w:val="left" w:pos="3119"/>
                <w:tab w:val="left" w:pos="5670"/>
              </w:tabs>
              <w:spacing w:after="60" w:line="240" w:lineRule="auto"/>
              <w:jc w:val="both"/>
              <w:rPr>
                <w:rFonts w:ascii="Arial" w:eastAsia="Calibri" w:hAnsi="Arial" w:cs="Arial"/>
                <w:sz w:val="20"/>
              </w:rPr>
            </w:pPr>
            <w:r w:rsidRPr="000063BA">
              <w:rPr>
                <w:rFonts w:ascii="Arial" w:eastAsia="Calibri" w:hAnsi="Arial" w:cs="Arial"/>
                <w:sz w:val="20"/>
              </w:rPr>
              <w:t>1.3</w:t>
            </w:r>
            <w:r w:rsidRPr="000063BA">
              <w:rPr>
                <w:rFonts w:ascii="Arial" w:eastAsia="Calibri" w:hAnsi="Arial" w:cs="Arial"/>
                <w:sz w:val="20"/>
              </w:rPr>
              <w:tab/>
              <w:t>Provide evidence of how you manage health &amp; safety on your projects</w:t>
            </w:r>
          </w:p>
        </w:tc>
        <w:sdt>
          <w:sdtPr>
            <w:rPr>
              <w:rFonts w:ascii="Arial" w:eastAsia="Calibri" w:hAnsi="Arial" w:cs="Times New Roman"/>
              <w:b/>
              <w:color w:val="FFFFFF"/>
              <w:sz w:val="20"/>
            </w:rPr>
            <w:id w:val="1077782019"/>
            <w14:checkbox>
              <w14:checked w14:val="0"/>
              <w14:checkedState w14:val="2612" w14:font="MS Gothic"/>
              <w14:uncheckedState w14:val="2610" w14:font="MS Gothic"/>
            </w14:checkbox>
          </w:sdtPr>
          <w:sdtEndPr/>
          <w:sdtContent>
            <w:tc>
              <w:tcPr>
                <w:tcW w:w="426" w:type="dxa"/>
                <w:shd w:val="clear" w:color="auto" w:fill="00B050"/>
              </w:tcPr>
              <w:p w14:paraId="689600CF" w14:textId="77777777" w:rsidR="000063BA" w:rsidRPr="000063BA" w:rsidRDefault="000063BA" w:rsidP="000063BA">
                <w:pPr>
                  <w:tabs>
                    <w:tab w:val="left" w:pos="1134"/>
                    <w:tab w:val="left" w:pos="3119"/>
                    <w:tab w:val="left" w:pos="5670"/>
                  </w:tabs>
                  <w:spacing w:after="0" w:line="240" w:lineRule="auto"/>
                  <w:jc w:val="center"/>
                  <w:rPr>
                    <w:rFonts w:ascii="Arial" w:eastAsia="Calibri" w:hAnsi="Arial"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184DB1E6" w14:textId="77777777" w:rsidTr="00180017">
        <w:tc>
          <w:tcPr>
            <w:tcW w:w="2165" w:type="dxa"/>
            <w:gridSpan w:val="3"/>
            <w:vMerge/>
          </w:tcPr>
          <w:p w14:paraId="5B9BB4BF" w14:textId="77777777" w:rsidR="000063BA" w:rsidRPr="000063BA" w:rsidRDefault="000063BA" w:rsidP="000063BA">
            <w:pPr>
              <w:tabs>
                <w:tab w:val="left" w:pos="1134"/>
                <w:tab w:val="left" w:pos="3119"/>
                <w:tab w:val="left" w:pos="5670"/>
              </w:tabs>
              <w:spacing w:after="60" w:line="240" w:lineRule="auto"/>
              <w:jc w:val="both"/>
              <w:rPr>
                <w:rFonts w:ascii="Arial" w:eastAsia="Calibri" w:hAnsi="Arial" w:cs="Arial"/>
                <w:sz w:val="20"/>
              </w:rPr>
            </w:pPr>
          </w:p>
        </w:tc>
        <w:tc>
          <w:tcPr>
            <w:tcW w:w="7087" w:type="dxa"/>
            <w:gridSpan w:val="3"/>
          </w:tcPr>
          <w:p w14:paraId="7F71FB0B" w14:textId="77777777" w:rsidR="000063BA" w:rsidRPr="000063BA" w:rsidRDefault="000063BA" w:rsidP="000063BA">
            <w:pPr>
              <w:tabs>
                <w:tab w:val="left" w:pos="459"/>
                <w:tab w:val="left" w:pos="3119"/>
                <w:tab w:val="left" w:pos="5670"/>
              </w:tabs>
              <w:spacing w:after="60" w:line="240" w:lineRule="auto"/>
              <w:jc w:val="both"/>
              <w:rPr>
                <w:rFonts w:ascii="Arial" w:eastAsia="Calibri" w:hAnsi="Arial" w:cs="Arial"/>
                <w:sz w:val="20"/>
              </w:rPr>
            </w:pPr>
            <w:r w:rsidRPr="000063BA">
              <w:rPr>
                <w:rFonts w:ascii="Arial" w:eastAsia="Calibri" w:hAnsi="Arial" w:cs="Arial"/>
                <w:sz w:val="20"/>
              </w:rPr>
              <w:t>1.4</w:t>
            </w:r>
            <w:r w:rsidRPr="000063BA">
              <w:rPr>
                <w:rFonts w:ascii="Arial" w:eastAsia="Calibri" w:hAnsi="Arial" w:cs="Arial"/>
                <w:sz w:val="20"/>
              </w:rPr>
              <w:tab/>
              <w:t>Provide an example of how you assess risks for construction activities</w:t>
            </w:r>
          </w:p>
        </w:tc>
        <w:sdt>
          <w:sdtPr>
            <w:rPr>
              <w:rFonts w:ascii="Arial" w:eastAsia="Calibri" w:hAnsi="Arial" w:cs="Times New Roman"/>
              <w:b/>
              <w:color w:val="FFFFFF"/>
              <w:sz w:val="20"/>
            </w:rPr>
            <w:id w:val="699056484"/>
            <w14:checkbox>
              <w14:checked w14:val="0"/>
              <w14:checkedState w14:val="2612" w14:font="MS Gothic"/>
              <w14:uncheckedState w14:val="2610" w14:font="MS Gothic"/>
            </w14:checkbox>
          </w:sdtPr>
          <w:sdtEndPr/>
          <w:sdtContent>
            <w:tc>
              <w:tcPr>
                <w:tcW w:w="426" w:type="dxa"/>
                <w:shd w:val="clear" w:color="auto" w:fill="00B050"/>
              </w:tcPr>
              <w:p w14:paraId="52B8D845" w14:textId="77777777" w:rsidR="000063BA" w:rsidRPr="000063BA" w:rsidRDefault="000063BA" w:rsidP="000063BA">
                <w:pPr>
                  <w:tabs>
                    <w:tab w:val="left" w:pos="1134"/>
                    <w:tab w:val="left" w:pos="3119"/>
                    <w:tab w:val="left" w:pos="5670"/>
                  </w:tabs>
                  <w:spacing w:after="0" w:line="240" w:lineRule="auto"/>
                  <w:jc w:val="center"/>
                  <w:rPr>
                    <w:rFonts w:ascii="Arial" w:eastAsia="Calibri" w:hAnsi="Arial"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23186055" w14:textId="77777777" w:rsidTr="00180017">
        <w:tc>
          <w:tcPr>
            <w:tcW w:w="2165" w:type="dxa"/>
            <w:gridSpan w:val="3"/>
            <w:vMerge/>
          </w:tcPr>
          <w:p w14:paraId="77AE8E6E" w14:textId="77777777" w:rsidR="000063BA" w:rsidRPr="000063BA" w:rsidRDefault="000063BA" w:rsidP="000063BA">
            <w:pPr>
              <w:tabs>
                <w:tab w:val="left" w:pos="1134"/>
                <w:tab w:val="left" w:pos="3119"/>
                <w:tab w:val="left" w:pos="5670"/>
              </w:tabs>
              <w:spacing w:after="60" w:line="240" w:lineRule="auto"/>
              <w:jc w:val="both"/>
              <w:rPr>
                <w:rFonts w:ascii="Arial" w:eastAsia="Calibri" w:hAnsi="Arial" w:cs="Arial"/>
                <w:sz w:val="20"/>
              </w:rPr>
            </w:pPr>
          </w:p>
        </w:tc>
        <w:tc>
          <w:tcPr>
            <w:tcW w:w="7087" w:type="dxa"/>
            <w:gridSpan w:val="3"/>
          </w:tcPr>
          <w:p w14:paraId="7E9B15E8" w14:textId="77777777" w:rsidR="000063BA" w:rsidRPr="000063BA" w:rsidRDefault="000063BA" w:rsidP="000063BA">
            <w:pPr>
              <w:tabs>
                <w:tab w:val="left" w:pos="459"/>
                <w:tab w:val="left" w:pos="3119"/>
                <w:tab w:val="left" w:pos="5670"/>
              </w:tabs>
              <w:spacing w:after="60" w:line="240" w:lineRule="auto"/>
              <w:jc w:val="both"/>
              <w:rPr>
                <w:rFonts w:ascii="Arial" w:eastAsia="Calibri" w:hAnsi="Arial" w:cs="Arial"/>
                <w:sz w:val="20"/>
              </w:rPr>
            </w:pPr>
            <w:r w:rsidRPr="000063BA">
              <w:rPr>
                <w:rFonts w:ascii="Arial" w:eastAsia="Calibri" w:hAnsi="Arial" w:cs="Arial"/>
                <w:sz w:val="20"/>
              </w:rPr>
              <w:t>1.5</w:t>
            </w:r>
            <w:r w:rsidRPr="000063BA">
              <w:rPr>
                <w:rFonts w:ascii="Arial" w:eastAsia="Calibri" w:hAnsi="Arial" w:cs="Arial"/>
                <w:sz w:val="20"/>
              </w:rPr>
              <w:tab/>
              <w:t>Detail how you take account of the General Principles of Prevention</w:t>
            </w:r>
          </w:p>
        </w:tc>
        <w:sdt>
          <w:sdtPr>
            <w:rPr>
              <w:rFonts w:ascii="Arial" w:eastAsia="Calibri" w:hAnsi="Arial" w:cs="Times New Roman"/>
              <w:b/>
              <w:color w:val="FFFFFF"/>
              <w:sz w:val="20"/>
            </w:rPr>
            <w:id w:val="1903252150"/>
            <w14:checkbox>
              <w14:checked w14:val="0"/>
              <w14:checkedState w14:val="2612" w14:font="MS Gothic"/>
              <w14:uncheckedState w14:val="2610" w14:font="MS Gothic"/>
            </w14:checkbox>
          </w:sdtPr>
          <w:sdtEndPr/>
          <w:sdtContent>
            <w:tc>
              <w:tcPr>
                <w:tcW w:w="426" w:type="dxa"/>
                <w:shd w:val="clear" w:color="auto" w:fill="00B050"/>
              </w:tcPr>
              <w:p w14:paraId="1EA4608A" w14:textId="77777777" w:rsidR="000063BA" w:rsidRPr="000063BA" w:rsidRDefault="000063BA" w:rsidP="000063BA">
                <w:pPr>
                  <w:tabs>
                    <w:tab w:val="left" w:pos="1134"/>
                    <w:tab w:val="left" w:pos="3119"/>
                    <w:tab w:val="left" w:pos="5670"/>
                  </w:tabs>
                  <w:spacing w:after="0" w:line="240" w:lineRule="auto"/>
                  <w:jc w:val="center"/>
                  <w:rPr>
                    <w:rFonts w:ascii="Arial" w:eastAsia="Calibri" w:hAnsi="Arial"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48A37037" w14:textId="77777777" w:rsidTr="00180017">
        <w:tc>
          <w:tcPr>
            <w:tcW w:w="2165" w:type="dxa"/>
            <w:gridSpan w:val="3"/>
            <w:vMerge/>
          </w:tcPr>
          <w:p w14:paraId="79345A51" w14:textId="77777777" w:rsidR="000063BA" w:rsidRPr="000063BA" w:rsidRDefault="000063BA" w:rsidP="000063BA">
            <w:pPr>
              <w:tabs>
                <w:tab w:val="left" w:pos="1134"/>
                <w:tab w:val="left" w:pos="3119"/>
                <w:tab w:val="left" w:pos="5670"/>
              </w:tabs>
              <w:spacing w:after="60" w:line="240" w:lineRule="auto"/>
              <w:jc w:val="both"/>
              <w:rPr>
                <w:rFonts w:ascii="Arial" w:eastAsia="Calibri" w:hAnsi="Arial" w:cs="Arial"/>
                <w:sz w:val="20"/>
              </w:rPr>
            </w:pPr>
          </w:p>
        </w:tc>
        <w:tc>
          <w:tcPr>
            <w:tcW w:w="7087" w:type="dxa"/>
            <w:gridSpan w:val="3"/>
          </w:tcPr>
          <w:p w14:paraId="6879D387" w14:textId="77777777" w:rsidR="000063BA" w:rsidRPr="000063BA" w:rsidRDefault="000063BA" w:rsidP="000063BA">
            <w:pPr>
              <w:tabs>
                <w:tab w:val="left" w:pos="459"/>
                <w:tab w:val="left" w:pos="3119"/>
                <w:tab w:val="left" w:pos="5670"/>
              </w:tabs>
              <w:spacing w:after="60" w:line="240" w:lineRule="auto"/>
              <w:jc w:val="both"/>
              <w:rPr>
                <w:rFonts w:ascii="Arial" w:eastAsia="Calibri" w:hAnsi="Arial" w:cs="Arial"/>
                <w:sz w:val="20"/>
              </w:rPr>
            </w:pPr>
            <w:r w:rsidRPr="000063BA">
              <w:rPr>
                <w:rFonts w:ascii="Arial" w:eastAsia="Calibri" w:hAnsi="Arial" w:cs="Arial"/>
                <w:sz w:val="20"/>
              </w:rPr>
              <w:t>1.6</w:t>
            </w:r>
            <w:r w:rsidRPr="000063BA">
              <w:rPr>
                <w:rFonts w:ascii="Arial" w:eastAsia="Calibri" w:hAnsi="Arial" w:cs="Arial"/>
                <w:sz w:val="20"/>
              </w:rPr>
              <w:tab/>
              <w:t>Provide an example of how you managed hazards for a similar project</w:t>
            </w:r>
          </w:p>
        </w:tc>
        <w:sdt>
          <w:sdtPr>
            <w:rPr>
              <w:rFonts w:ascii="Arial" w:eastAsia="Calibri" w:hAnsi="Arial" w:cs="Times New Roman"/>
              <w:b/>
              <w:color w:val="FFFFFF"/>
              <w:sz w:val="20"/>
            </w:rPr>
            <w:id w:val="1995140250"/>
            <w14:checkbox>
              <w14:checked w14:val="0"/>
              <w14:checkedState w14:val="2612" w14:font="MS Gothic"/>
              <w14:uncheckedState w14:val="2610" w14:font="MS Gothic"/>
            </w14:checkbox>
          </w:sdtPr>
          <w:sdtEndPr/>
          <w:sdtContent>
            <w:tc>
              <w:tcPr>
                <w:tcW w:w="426" w:type="dxa"/>
                <w:shd w:val="clear" w:color="auto" w:fill="00B050"/>
              </w:tcPr>
              <w:p w14:paraId="24B4D6DC" w14:textId="77777777" w:rsidR="000063BA" w:rsidRPr="000063BA" w:rsidRDefault="000063BA" w:rsidP="000063BA">
                <w:pPr>
                  <w:tabs>
                    <w:tab w:val="left" w:pos="1134"/>
                    <w:tab w:val="left" w:pos="3119"/>
                    <w:tab w:val="left" w:pos="5670"/>
                  </w:tabs>
                  <w:spacing w:after="0" w:line="240" w:lineRule="auto"/>
                  <w:jc w:val="center"/>
                  <w:rPr>
                    <w:rFonts w:ascii="Arial" w:eastAsia="Calibri" w:hAnsi="Arial"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7811F38C" w14:textId="77777777" w:rsidTr="00180017">
        <w:tc>
          <w:tcPr>
            <w:tcW w:w="2165" w:type="dxa"/>
            <w:gridSpan w:val="3"/>
            <w:vMerge/>
          </w:tcPr>
          <w:p w14:paraId="4114D3F5" w14:textId="77777777" w:rsidR="000063BA" w:rsidRPr="000063BA" w:rsidRDefault="000063BA" w:rsidP="000063BA">
            <w:pPr>
              <w:tabs>
                <w:tab w:val="left" w:pos="1134"/>
                <w:tab w:val="left" w:pos="3119"/>
                <w:tab w:val="left" w:pos="5670"/>
              </w:tabs>
              <w:spacing w:after="60" w:line="240" w:lineRule="auto"/>
              <w:jc w:val="both"/>
              <w:rPr>
                <w:rFonts w:ascii="Arial" w:eastAsia="Calibri" w:hAnsi="Arial" w:cs="Arial"/>
                <w:sz w:val="20"/>
              </w:rPr>
            </w:pPr>
          </w:p>
        </w:tc>
        <w:tc>
          <w:tcPr>
            <w:tcW w:w="7087" w:type="dxa"/>
            <w:gridSpan w:val="3"/>
          </w:tcPr>
          <w:p w14:paraId="57144002" w14:textId="77777777" w:rsidR="000063BA" w:rsidRPr="000063BA" w:rsidRDefault="000063BA" w:rsidP="000063BA">
            <w:pPr>
              <w:tabs>
                <w:tab w:val="left" w:pos="459"/>
                <w:tab w:val="left" w:pos="3119"/>
                <w:tab w:val="left" w:pos="5670"/>
              </w:tabs>
              <w:spacing w:after="60" w:line="240" w:lineRule="auto"/>
              <w:jc w:val="both"/>
              <w:rPr>
                <w:rFonts w:ascii="Arial" w:eastAsia="Calibri" w:hAnsi="Arial" w:cs="Arial"/>
                <w:sz w:val="20"/>
              </w:rPr>
            </w:pPr>
            <w:r w:rsidRPr="000063BA">
              <w:rPr>
                <w:rFonts w:ascii="Arial" w:eastAsia="Calibri" w:hAnsi="Arial" w:cs="Arial"/>
                <w:sz w:val="20"/>
              </w:rPr>
              <w:t>1.7</w:t>
            </w:r>
            <w:r w:rsidRPr="000063BA">
              <w:rPr>
                <w:rFonts w:ascii="Arial" w:eastAsia="Calibri" w:hAnsi="Arial" w:cs="Arial"/>
                <w:sz w:val="20"/>
              </w:rPr>
              <w:tab/>
              <w:t>Detail how you assess competency for persons engaged in a project</w:t>
            </w:r>
          </w:p>
        </w:tc>
        <w:sdt>
          <w:sdtPr>
            <w:rPr>
              <w:rFonts w:ascii="Arial" w:eastAsia="Calibri" w:hAnsi="Arial" w:cs="Times New Roman"/>
              <w:b/>
              <w:color w:val="FFFFFF"/>
              <w:sz w:val="20"/>
            </w:rPr>
            <w:id w:val="-1401444556"/>
            <w14:checkbox>
              <w14:checked w14:val="0"/>
              <w14:checkedState w14:val="2612" w14:font="MS Gothic"/>
              <w14:uncheckedState w14:val="2610" w14:font="MS Gothic"/>
            </w14:checkbox>
          </w:sdtPr>
          <w:sdtEndPr/>
          <w:sdtContent>
            <w:tc>
              <w:tcPr>
                <w:tcW w:w="426" w:type="dxa"/>
                <w:shd w:val="clear" w:color="auto" w:fill="00B050"/>
              </w:tcPr>
              <w:p w14:paraId="3EE87D0B" w14:textId="77777777" w:rsidR="000063BA" w:rsidRPr="000063BA" w:rsidRDefault="000063BA" w:rsidP="000063BA">
                <w:pPr>
                  <w:tabs>
                    <w:tab w:val="left" w:pos="1134"/>
                    <w:tab w:val="left" w:pos="3119"/>
                    <w:tab w:val="left" w:pos="5670"/>
                  </w:tabs>
                  <w:spacing w:after="0" w:line="240" w:lineRule="auto"/>
                  <w:jc w:val="center"/>
                  <w:rPr>
                    <w:rFonts w:ascii="Arial" w:eastAsia="Calibri" w:hAnsi="Arial"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13803712" w14:textId="77777777" w:rsidTr="00180017">
        <w:tc>
          <w:tcPr>
            <w:tcW w:w="2165" w:type="dxa"/>
            <w:gridSpan w:val="3"/>
            <w:vMerge/>
          </w:tcPr>
          <w:p w14:paraId="63B938EB" w14:textId="77777777" w:rsidR="000063BA" w:rsidRPr="000063BA" w:rsidRDefault="000063BA" w:rsidP="000063BA">
            <w:pPr>
              <w:tabs>
                <w:tab w:val="left" w:pos="1134"/>
                <w:tab w:val="left" w:pos="3119"/>
                <w:tab w:val="left" w:pos="5670"/>
              </w:tabs>
              <w:spacing w:after="60" w:line="240" w:lineRule="auto"/>
              <w:jc w:val="both"/>
              <w:rPr>
                <w:rFonts w:ascii="Arial" w:eastAsia="Calibri" w:hAnsi="Arial" w:cs="Arial"/>
                <w:sz w:val="20"/>
              </w:rPr>
            </w:pPr>
          </w:p>
        </w:tc>
        <w:tc>
          <w:tcPr>
            <w:tcW w:w="7087" w:type="dxa"/>
            <w:gridSpan w:val="3"/>
          </w:tcPr>
          <w:p w14:paraId="53C98156" w14:textId="77777777" w:rsidR="000063BA" w:rsidRPr="000063BA" w:rsidRDefault="000063BA" w:rsidP="000063BA">
            <w:pPr>
              <w:tabs>
                <w:tab w:val="left" w:pos="459"/>
                <w:tab w:val="left" w:pos="3119"/>
                <w:tab w:val="left" w:pos="5670"/>
              </w:tabs>
              <w:spacing w:after="60" w:line="240" w:lineRule="auto"/>
              <w:jc w:val="both"/>
              <w:rPr>
                <w:rFonts w:ascii="Arial" w:eastAsia="Calibri" w:hAnsi="Arial" w:cs="Arial"/>
                <w:sz w:val="20"/>
              </w:rPr>
            </w:pPr>
            <w:r w:rsidRPr="000063BA">
              <w:rPr>
                <w:rFonts w:ascii="Arial" w:eastAsia="Calibri" w:hAnsi="Arial" w:cs="Arial"/>
                <w:sz w:val="20"/>
              </w:rPr>
              <w:t>1.8</w:t>
            </w:r>
            <w:r w:rsidRPr="000063BA">
              <w:rPr>
                <w:rFonts w:ascii="Arial" w:eastAsia="Calibri" w:hAnsi="Arial" w:cs="Arial"/>
                <w:sz w:val="20"/>
              </w:rPr>
              <w:tab/>
              <w:t>Detail how you assess the health and safety resources required</w:t>
            </w:r>
          </w:p>
        </w:tc>
        <w:sdt>
          <w:sdtPr>
            <w:rPr>
              <w:rFonts w:ascii="Arial" w:eastAsia="Calibri" w:hAnsi="Arial" w:cs="Times New Roman"/>
              <w:b/>
              <w:color w:val="FFFFFF"/>
              <w:sz w:val="20"/>
            </w:rPr>
            <w:id w:val="-522779159"/>
            <w14:checkbox>
              <w14:checked w14:val="0"/>
              <w14:checkedState w14:val="2612" w14:font="MS Gothic"/>
              <w14:uncheckedState w14:val="2610" w14:font="MS Gothic"/>
            </w14:checkbox>
          </w:sdtPr>
          <w:sdtEndPr/>
          <w:sdtContent>
            <w:tc>
              <w:tcPr>
                <w:tcW w:w="426" w:type="dxa"/>
                <w:shd w:val="clear" w:color="auto" w:fill="00B050"/>
              </w:tcPr>
              <w:p w14:paraId="7473A4A5" w14:textId="77777777" w:rsidR="000063BA" w:rsidRPr="000063BA" w:rsidRDefault="000063BA" w:rsidP="000063BA">
                <w:pPr>
                  <w:tabs>
                    <w:tab w:val="left" w:pos="1134"/>
                    <w:tab w:val="left" w:pos="3119"/>
                    <w:tab w:val="left" w:pos="5670"/>
                  </w:tabs>
                  <w:spacing w:after="0" w:line="240" w:lineRule="auto"/>
                  <w:jc w:val="center"/>
                  <w:rPr>
                    <w:rFonts w:ascii="Arial" w:eastAsia="Calibri" w:hAnsi="Arial"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046E3076" w14:textId="77777777" w:rsidTr="00180017">
        <w:tc>
          <w:tcPr>
            <w:tcW w:w="2165" w:type="dxa"/>
            <w:gridSpan w:val="3"/>
            <w:vMerge/>
          </w:tcPr>
          <w:p w14:paraId="38CD5B05" w14:textId="77777777" w:rsidR="000063BA" w:rsidRPr="000063BA" w:rsidRDefault="000063BA" w:rsidP="000063BA">
            <w:pPr>
              <w:tabs>
                <w:tab w:val="left" w:pos="1134"/>
                <w:tab w:val="left" w:pos="3119"/>
                <w:tab w:val="left" w:pos="5670"/>
              </w:tabs>
              <w:spacing w:after="60" w:line="240" w:lineRule="auto"/>
              <w:jc w:val="both"/>
              <w:rPr>
                <w:rFonts w:ascii="Arial" w:eastAsia="Calibri" w:hAnsi="Arial" w:cs="Arial"/>
                <w:sz w:val="20"/>
              </w:rPr>
            </w:pPr>
          </w:p>
        </w:tc>
        <w:tc>
          <w:tcPr>
            <w:tcW w:w="7087" w:type="dxa"/>
            <w:gridSpan w:val="3"/>
          </w:tcPr>
          <w:p w14:paraId="3929B279" w14:textId="77777777" w:rsidR="000063BA" w:rsidRPr="000063BA" w:rsidRDefault="000063BA" w:rsidP="000063BA">
            <w:pPr>
              <w:tabs>
                <w:tab w:val="left" w:pos="459"/>
                <w:tab w:val="left" w:pos="3119"/>
                <w:tab w:val="left" w:pos="5670"/>
              </w:tabs>
              <w:spacing w:after="60" w:line="240" w:lineRule="auto"/>
              <w:jc w:val="both"/>
              <w:rPr>
                <w:rFonts w:ascii="Arial" w:eastAsia="Calibri" w:hAnsi="Arial" w:cs="Arial"/>
                <w:sz w:val="20"/>
              </w:rPr>
            </w:pPr>
            <w:r w:rsidRPr="000063BA">
              <w:rPr>
                <w:rFonts w:ascii="Arial" w:eastAsia="Calibri" w:hAnsi="Arial" w:cs="Arial"/>
                <w:sz w:val="20"/>
              </w:rPr>
              <w:t>1.9</w:t>
            </w:r>
            <w:r w:rsidRPr="000063BA">
              <w:rPr>
                <w:rFonts w:ascii="Arial" w:eastAsia="Calibri" w:hAnsi="Arial" w:cs="Arial"/>
                <w:sz w:val="20"/>
              </w:rPr>
              <w:tab/>
              <w:t>Detail how you implement and manage time constraints for a project*</w:t>
            </w:r>
          </w:p>
        </w:tc>
        <w:sdt>
          <w:sdtPr>
            <w:rPr>
              <w:rFonts w:ascii="Arial" w:eastAsia="Calibri" w:hAnsi="Arial" w:cs="Times New Roman"/>
              <w:b/>
              <w:color w:val="FFFFFF"/>
              <w:sz w:val="20"/>
            </w:rPr>
            <w:id w:val="390857189"/>
            <w14:checkbox>
              <w14:checked w14:val="0"/>
              <w14:checkedState w14:val="2612" w14:font="MS Gothic"/>
              <w14:uncheckedState w14:val="2610" w14:font="MS Gothic"/>
            </w14:checkbox>
          </w:sdtPr>
          <w:sdtEndPr/>
          <w:sdtContent>
            <w:tc>
              <w:tcPr>
                <w:tcW w:w="426" w:type="dxa"/>
                <w:shd w:val="clear" w:color="auto" w:fill="00B050"/>
              </w:tcPr>
              <w:p w14:paraId="0FB095C4" w14:textId="77777777" w:rsidR="000063BA" w:rsidRPr="000063BA" w:rsidRDefault="000063BA" w:rsidP="000063BA">
                <w:pPr>
                  <w:tabs>
                    <w:tab w:val="left" w:pos="1134"/>
                    <w:tab w:val="left" w:pos="3119"/>
                    <w:tab w:val="left" w:pos="5670"/>
                  </w:tabs>
                  <w:spacing w:after="0" w:line="240" w:lineRule="auto"/>
                  <w:jc w:val="center"/>
                  <w:rPr>
                    <w:rFonts w:ascii="Arial" w:eastAsia="Calibri" w:hAnsi="Arial"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14D354E3" w14:textId="77777777" w:rsidTr="00180017">
        <w:tc>
          <w:tcPr>
            <w:tcW w:w="2165" w:type="dxa"/>
            <w:gridSpan w:val="3"/>
            <w:vMerge/>
          </w:tcPr>
          <w:p w14:paraId="1245D172" w14:textId="77777777" w:rsidR="000063BA" w:rsidRPr="000063BA" w:rsidRDefault="000063BA" w:rsidP="000063BA">
            <w:pPr>
              <w:tabs>
                <w:tab w:val="left" w:pos="1134"/>
                <w:tab w:val="left" w:pos="3119"/>
                <w:tab w:val="left" w:pos="5670"/>
              </w:tabs>
              <w:spacing w:after="60" w:line="240" w:lineRule="auto"/>
              <w:jc w:val="both"/>
              <w:rPr>
                <w:rFonts w:ascii="Arial" w:eastAsia="Calibri" w:hAnsi="Arial" w:cs="Arial"/>
                <w:sz w:val="20"/>
              </w:rPr>
            </w:pPr>
          </w:p>
        </w:tc>
        <w:tc>
          <w:tcPr>
            <w:tcW w:w="7087" w:type="dxa"/>
            <w:gridSpan w:val="3"/>
          </w:tcPr>
          <w:p w14:paraId="1B80CD32" w14:textId="77777777" w:rsidR="000063BA" w:rsidRPr="000063BA" w:rsidRDefault="000063BA" w:rsidP="000063BA">
            <w:pPr>
              <w:tabs>
                <w:tab w:val="left" w:pos="459"/>
                <w:tab w:val="left" w:pos="3119"/>
                <w:tab w:val="left" w:pos="5670"/>
              </w:tabs>
              <w:spacing w:after="60" w:line="240" w:lineRule="auto"/>
              <w:jc w:val="both"/>
              <w:rPr>
                <w:rFonts w:ascii="Arial" w:eastAsia="Calibri" w:hAnsi="Arial" w:cs="Arial"/>
                <w:sz w:val="20"/>
              </w:rPr>
            </w:pPr>
            <w:r w:rsidRPr="000063BA">
              <w:rPr>
                <w:rFonts w:ascii="Arial" w:eastAsia="Calibri" w:hAnsi="Arial" w:cs="Arial"/>
                <w:sz w:val="20"/>
              </w:rPr>
              <w:t>1.10</w:t>
            </w:r>
            <w:r w:rsidRPr="000063BA">
              <w:rPr>
                <w:rFonts w:ascii="Arial" w:eastAsia="Calibri" w:hAnsi="Arial" w:cs="Arial"/>
                <w:sz w:val="20"/>
              </w:rPr>
              <w:tab/>
              <w:t>Detail how you take corrective action and issue directions*</w:t>
            </w:r>
          </w:p>
        </w:tc>
        <w:tc>
          <w:tcPr>
            <w:tcW w:w="426" w:type="dxa"/>
            <w:shd w:val="clear" w:color="auto" w:fill="00B050"/>
          </w:tcPr>
          <w:p w14:paraId="374CB548" w14:textId="77777777" w:rsidR="000063BA" w:rsidRPr="000063BA" w:rsidRDefault="000063BA" w:rsidP="000063BA">
            <w:pPr>
              <w:tabs>
                <w:tab w:val="left" w:pos="1134"/>
                <w:tab w:val="left" w:pos="3119"/>
                <w:tab w:val="left" w:pos="5670"/>
              </w:tabs>
              <w:spacing w:after="0" w:line="240" w:lineRule="auto"/>
              <w:jc w:val="center"/>
              <w:rPr>
                <w:rFonts w:ascii="Arial" w:eastAsia="Calibri" w:hAnsi="Arial" w:cs="Times New Roman"/>
                <w:b/>
                <w:color w:val="FFFFFF"/>
                <w:sz w:val="20"/>
              </w:rPr>
            </w:pPr>
          </w:p>
        </w:tc>
      </w:tr>
      <w:tr w:rsidR="000063BA" w:rsidRPr="000063BA" w14:paraId="524B10FC" w14:textId="77777777" w:rsidTr="00180017">
        <w:trPr>
          <w:trHeight w:val="237"/>
        </w:trPr>
        <w:tc>
          <w:tcPr>
            <w:tcW w:w="9252" w:type="dxa"/>
            <w:gridSpan w:val="6"/>
          </w:tcPr>
          <w:p w14:paraId="0A6C581E" w14:textId="77777777" w:rsidR="000063BA" w:rsidRPr="000063BA" w:rsidRDefault="000063BA" w:rsidP="000063BA">
            <w:pPr>
              <w:tabs>
                <w:tab w:val="left" w:pos="1134"/>
                <w:tab w:val="left" w:pos="3119"/>
                <w:tab w:val="right" w:pos="9070"/>
              </w:tabs>
              <w:spacing w:after="0" w:line="240" w:lineRule="auto"/>
              <w:jc w:val="both"/>
              <w:rPr>
                <w:rFonts w:ascii="Arial" w:eastAsia="Calibri" w:hAnsi="Arial" w:cs="Times New Roman"/>
                <w:sz w:val="20"/>
                <w:szCs w:val="20"/>
              </w:rPr>
            </w:pPr>
          </w:p>
        </w:tc>
        <w:tc>
          <w:tcPr>
            <w:tcW w:w="426" w:type="dxa"/>
            <w:shd w:val="clear" w:color="auto" w:fill="00B050"/>
          </w:tcPr>
          <w:p w14:paraId="797D2D98" w14:textId="77777777" w:rsidR="000063BA" w:rsidRPr="000063BA" w:rsidRDefault="000063BA" w:rsidP="000063BA">
            <w:pPr>
              <w:tabs>
                <w:tab w:val="left" w:pos="1134"/>
                <w:tab w:val="left" w:pos="3119"/>
                <w:tab w:val="left" w:pos="5670"/>
              </w:tabs>
              <w:spacing w:after="0" w:line="240" w:lineRule="auto"/>
              <w:jc w:val="center"/>
              <w:rPr>
                <w:rFonts w:ascii="Arial" w:eastAsia="Calibri" w:hAnsi="Arial" w:cs="Times New Roman"/>
                <w:sz w:val="20"/>
              </w:rPr>
            </w:pPr>
          </w:p>
        </w:tc>
      </w:tr>
      <w:tr w:rsidR="000063BA" w:rsidRPr="000063BA" w14:paraId="32DB1DD5" w14:textId="77777777" w:rsidTr="00180017">
        <w:trPr>
          <w:trHeight w:val="413"/>
        </w:trPr>
        <w:tc>
          <w:tcPr>
            <w:tcW w:w="9252" w:type="dxa"/>
            <w:gridSpan w:val="6"/>
          </w:tcPr>
          <w:p w14:paraId="24D77BA0" w14:textId="77777777" w:rsidR="000063BA" w:rsidRPr="000063BA" w:rsidRDefault="000063BA" w:rsidP="000063BA">
            <w:pPr>
              <w:tabs>
                <w:tab w:val="left" w:pos="1134"/>
                <w:tab w:val="left" w:pos="3119"/>
                <w:tab w:val="right" w:pos="9070"/>
              </w:tabs>
              <w:spacing w:after="0" w:line="240" w:lineRule="auto"/>
              <w:jc w:val="both"/>
              <w:rPr>
                <w:rFonts w:ascii="Arial" w:eastAsia="Calibri" w:hAnsi="Arial" w:cs="Arial"/>
                <w:b/>
                <w:sz w:val="20"/>
                <w:szCs w:val="20"/>
                <w:u w:val="single"/>
              </w:rPr>
            </w:pPr>
            <w:r w:rsidRPr="000063BA">
              <w:rPr>
                <w:rFonts w:ascii="Arial" w:eastAsia="Calibri" w:hAnsi="Arial" w:cs="Arial"/>
                <w:b/>
                <w:szCs w:val="20"/>
                <w:u w:val="single"/>
              </w:rPr>
              <w:t>Section 2:</w:t>
            </w:r>
          </w:p>
        </w:tc>
        <w:tc>
          <w:tcPr>
            <w:tcW w:w="426" w:type="dxa"/>
            <w:shd w:val="clear" w:color="auto" w:fill="00B050"/>
          </w:tcPr>
          <w:p w14:paraId="79AE6810" w14:textId="77777777" w:rsidR="000063BA" w:rsidRPr="000063BA" w:rsidRDefault="000063BA" w:rsidP="000063BA">
            <w:pPr>
              <w:tabs>
                <w:tab w:val="left" w:pos="1134"/>
                <w:tab w:val="left" w:pos="3119"/>
                <w:tab w:val="left" w:pos="5670"/>
              </w:tabs>
              <w:spacing w:after="0" w:line="240" w:lineRule="auto"/>
              <w:jc w:val="center"/>
              <w:rPr>
                <w:rFonts w:ascii="Arial" w:eastAsia="Calibri" w:hAnsi="Arial" w:cs="Times New Roman"/>
                <w:sz w:val="20"/>
              </w:rPr>
            </w:pPr>
          </w:p>
        </w:tc>
      </w:tr>
      <w:tr w:rsidR="000063BA" w:rsidRPr="000063BA" w14:paraId="5396FFC5" w14:textId="77777777" w:rsidTr="00180017">
        <w:trPr>
          <w:trHeight w:val="261"/>
        </w:trPr>
        <w:tc>
          <w:tcPr>
            <w:tcW w:w="9252" w:type="dxa"/>
            <w:gridSpan w:val="6"/>
          </w:tcPr>
          <w:p w14:paraId="1B143D23" w14:textId="77777777" w:rsidR="000063BA" w:rsidRPr="000063BA" w:rsidRDefault="000063BA" w:rsidP="000063BA">
            <w:pPr>
              <w:tabs>
                <w:tab w:val="left" w:pos="1134"/>
                <w:tab w:val="left" w:pos="3119"/>
                <w:tab w:val="right" w:pos="9070"/>
              </w:tabs>
              <w:spacing w:after="100" w:line="240" w:lineRule="auto"/>
              <w:jc w:val="both"/>
              <w:rPr>
                <w:rFonts w:ascii="Arial" w:eastAsia="Calibri" w:hAnsi="Arial" w:cs="Arial"/>
                <w:sz w:val="18"/>
                <w:szCs w:val="18"/>
              </w:rPr>
            </w:pPr>
            <w:r w:rsidRPr="000063BA">
              <w:rPr>
                <w:rFonts w:ascii="Arial" w:eastAsia="Calibri" w:hAnsi="Arial" w:cs="Arial"/>
                <w:sz w:val="18"/>
                <w:szCs w:val="18"/>
              </w:rPr>
              <w:t>Answer all questions.</w:t>
            </w:r>
          </w:p>
        </w:tc>
        <w:tc>
          <w:tcPr>
            <w:tcW w:w="426" w:type="dxa"/>
            <w:shd w:val="clear" w:color="auto" w:fill="00B050"/>
          </w:tcPr>
          <w:p w14:paraId="727A2980" w14:textId="77777777" w:rsidR="000063BA" w:rsidRPr="000063BA" w:rsidRDefault="000063BA" w:rsidP="000063BA">
            <w:pPr>
              <w:tabs>
                <w:tab w:val="left" w:pos="1134"/>
                <w:tab w:val="left" w:pos="3119"/>
                <w:tab w:val="left" w:pos="5670"/>
              </w:tabs>
              <w:spacing w:after="100" w:line="240" w:lineRule="auto"/>
              <w:jc w:val="center"/>
              <w:rPr>
                <w:rFonts w:ascii="Calibri" w:eastAsia="Calibri" w:hAnsi="Calibri" w:cs="Times New Roman"/>
                <w:sz w:val="20"/>
              </w:rPr>
            </w:pPr>
          </w:p>
        </w:tc>
      </w:tr>
      <w:tr w:rsidR="000063BA" w:rsidRPr="000063BA" w14:paraId="784558B3" w14:textId="77777777" w:rsidTr="00180017">
        <w:trPr>
          <w:trHeight w:val="403"/>
        </w:trPr>
        <w:tc>
          <w:tcPr>
            <w:tcW w:w="606" w:type="dxa"/>
          </w:tcPr>
          <w:p w14:paraId="62DF1489"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2.1</w:t>
            </w:r>
          </w:p>
        </w:tc>
        <w:tc>
          <w:tcPr>
            <w:tcW w:w="8646" w:type="dxa"/>
            <w:gridSpan w:val="5"/>
          </w:tcPr>
          <w:p w14:paraId="2323C229"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Provide details of similar projects previously completed</w:t>
            </w:r>
          </w:p>
        </w:tc>
        <w:sdt>
          <w:sdtPr>
            <w:rPr>
              <w:rFonts w:ascii="Calibri" w:eastAsia="Calibri" w:hAnsi="Calibri" w:cs="Times New Roman"/>
              <w:b/>
              <w:color w:val="FFFFFF"/>
              <w:sz w:val="20"/>
            </w:rPr>
            <w:id w:val="-375007873"/>
            <w14:checkbox>
              <w14:checked w14:val="0"/>
              <w14:checkedState w14:val="2612" w14:font="MS Gothic"/>
              <w14:uncheckedState w14:val="2610" w14:font="MS Gothic"/>
            </w14:checkbox>
          </w:sdtPr>
          <w:sdtEndPr/>
          <w:sdtContent>
            <w:tc>
              <w:tcPr>
                <w:tcW w:w="426" w:type="dxa"/>
                <w:shd w:val="clear" w:color="auto" w:fill="00B050"/>
              </w:tcPr>
              <w:p w14:paraId="2DDC5212" w14:textId="77777777" w:rsidR="000063BA" w:rsidRPr="000063BA" w:rsidRDefault="000063BA" w:rsidP="000063BA">
                <w:pPr>
                  <w:tabs>
                    <w:tab w:val="left" w:pos="1134"/>
                    <w:tab w:val="left" w:pos="3119"/>
                    <w:tab w:val="left" w:pos="5670"/>
                  </w:tabs>
                  <w:spacing w:after="0" w:line="240" w:lineRule="auto"/>
                  <w:jc w:val="center"/>
                  <w:rPr>
                    <w:rFonts w:ascii="Calibri" w:eastAsia="Calibri" w:hAnsi="Calibri"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07115939" w14:textId="77777777" w:rsidTr="00180017">
        <w:trPr>
          <w:trHeight w:val="403"/>
        </w:trPr>
        <w:tc>
          <w:tcPr>
            <w:tcW w:w="606" w:type="dxa"/>
          </w:tcPr>
          <w:p w14:paraId="1768B4E7"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2.2</w:t>
            </w:r>
          </w:p>
        </w:tc>
        <w:tc>
          <w:tcPr>
            <w:tcW w:w="8646" w:type="dxa"/>
            <w:gridSpan w:val="5"/>
          </w:tcPr>
          <w:p w14:paraId="26F0CEB9"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Provide details of previous PSCS* and/or Contractor appointments</w:t>
            </w:r>
          </w:p>
        </w:tc>
        <w:sdt>
          <w:sdtPr>
            <w:rPr>
              <w:rFonts w:ascii="Calibri" w:eastAsia="Calibri" w:hAnsi="Calibri" w:cs="Times New Roman"/>
              <w:b/>
              <w:color w:val="FFFFFF"/>
              <w:sz w:val="20"/>
            </w:rPr>
            <w:id w:val="-823122447"/>
            <w14:checkbox>
              <w14:checked w14:val="0"/>
              <w14:checkedState w14:val="2612" w14:font="MS Gothic"/>
              <w14:uncheckedState w14:val="2610" w14:font="MS Gothic"/>
            </w14:checkbox>
          </w:sdtPr>
          <w:sdtEndPr/>
          <w:sdtContent>
            <w:tc>
              <w:tcPr>
                <w:tcW w:w="426" w:type="dxa"/>
                <w:shd w:val="clear" w:color="auto" w:fill="00B050"/>
              </w:tcPr>
              <w:p w14:paraId="7F3749A6" w14:textId="77777777" w:rsidR="000063BA" w:rsidRPr="000063BA" w:rsidRDefault="000063BA" w:rsidP="000063BA">
                <w:pPr>
                  <w:tabs>
                    <w:tab w:val="left" w:pos="1134"/>
                    <w:tab w:val="left" w:pos="3119"/>
                    <w:tab w:val="left" w:pos="5670"/>
                  </w:tabs>
                  <w:spacing w:after="0" w:line="240" w:lineRule="auto"/>
                  <w:jc w:val="center"/>
                  <w:rPr>
                    <w:rFonts w:ascii="Calibri" w:eastAsia="Calibri" w:hAnsi="Calibri"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4AE1D385" w14:textId="77777777" w:rsidTr="00180017">
        <w:trPr>
          <w:trHeight w:val="403"/>
        </w:trPr>
        <w:tc>
          <w:tcPr>
            <w:tcW w:w="606" w:type="dxa"/>
          </w:tcPr>
          <w:p w14:paraId="3F98932F"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2.3</w:t>
            </w:r>
          </w:p>
        </w:tc>
        <w:tc>
          <w:tcPr>
            <w:tcW w:w="8646" w:type="dxa"/>
            <w:gridSpan w:val="5"/>
          </w:tcPr>
          <w:p w14:paraId="5B5343BF"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Provide details of experience for the staff you propose for this project</w:t>
            </w:r>
          </w:p>
        </w:tc>
        <w:sdt>
          <w:sdtPr>
            <w:rPr>
              <w:rFonts w:ascii="Calibri" w:eastAsia="Calibri" w:hAnsi="Calibri" w:cs="Times New Roman"/>
              <w:b/>
              <w:color w:val="FFFFFF"/>
              <w:sz w:val="20"/>
            </w:rPr>
            <w:id w:val="-327826757"/>
            <w14:checkbox>
              <w14:checked w14:val="0"/>
              <w14:checkedState w14:val="2612" w14:font="MS Gothic"/>
              <w14:uncheckedState w14:val="2610" w14:font="MS Gothic"/>
            </w14:checkbox>
          </w:sdtPr>
          <w:sdtEndPr/>
          <w:sdtContent>
            <w:tc>
              <w:tcPr>
                <w:tcW w:w="426" w:type="dxa"/>
                <w:shd w:val="clear" w:color="auto" w:fill="00B050"/>
              </w:tcPr>
              <w:p w14:paraId="245ACFC7" w14:textId="77777777" w:rsidR="000063BA" w:rsidRPr="000063BA" w:rsidRDefault="000063BA" w:rsidP="000063BA">
                <w:pPr>
                  <w:tabs>
                    <w:tab w:val="left" w:pos="1134"/>
                    <w:tab w:val="left" w:pos="3119"/>
                    <w:tab w:val="left" w:pos="5670"/>
                  </w:tabs>
                  <w:spacing w:after="0" w:line="240" w:lineRule="auto"/>
                  <w:jc w:val="center"/>
                  <w:rPr>
                    <w:rFonts w:ascii="Calibri" w:eastAsia="Calibri" w:hAnsi="Calibri"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455FC143" w14:textId="77777777" w:rsidTr="00180017">
        <w:trPr>
          <w:trHeight w:val="403"/>
        </w:trPr>
        <w:tc>
          <w:tcPr>
            <w:tcW w:w="606" w:type="dxa"/>
          </w:tcPr>
          <w:p w14:paraId="547C6111"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2.4</w:t>
            </w:r>
          </w:p>
        </w:tc>
        <w:tc>
          <w:tcPr>
            <w:tcW w:w="8646" w:type="dxa"/>
            <w:gridSpan w:val="5"/>
          </w:tcPr>
          <w:p w14:paraId="42A4BB84"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Provide evidence of relevant qualifications and/or relevant safety training for staff</w:t>
            </w:r>
          </w:p>
        </w:tc>
        <w:sdt>
          <w:sdtPr>
            <w:rPr>
              <w:rFonts w:ascii="Calibri" w:eastAsia="Calibri" w:hAnsi="Calibri" w:cs="Times New Roman"/>
              <w:b/>
              <w:color w:val="FFFFFF"/>
              <w:sz w:val="20"/>
            </w:rPr>
            <w:id w:val="-540510308"/>
            <w14:checkbox>
              <w14:checked w14:val="0"/>
              <w14:checkedState w14:val="2612" w14:font="MS Gothic"/>
              <w14:uncheckedState w14:val="2610" w14:font="MS Gothic"/>
            </w14:checkbox>
          </w:sdtPr>
          <w:sdtEndPr/>
          <w:sdtContent>
            <w:tc>
              <w:tcPr>
                <w:tcW w:w="426" w:type="dxa"/>
                <w:shd w:val="clear" w:color="auto" w:fill="00B050"/>
              </w:tcPr>
              <w:p w14:paraId="44BA97D6" w14:textId="77777777" w:rsidR="000063BA" w:rsidRPr="000063BA" w:rsidRDefault="000063BA" w:rsidP="000063BA">
                <w:pPr>
                  <w:tabs>
                    <w:tab w:val="left" w:pos="1134"/>
                    <w:tab w:val="left" w:pos="3119"/>
                    <w:tab w:val="left" w:pos="5670"/>
                  </w:tabs>
                  <w:spacing w:after="0" w:line="240" w:lineRule="auto"/>
                  <w:jc w:val="center"/>
                  <w:rPr>
                    <w:rFonts w:ascii="Calibri" w:eastAsia="Calibri" w:hAnsi="Calibri"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0AEFA626" w14:textId="77777777" w:rsidTr="00180017">
        <w:trPr>
          <w:trHeight w:val="403"/>
        </w:trPr>
        <w:tc>
          <w:tcPr>
            <w:tcW w:w="606" w:type="dxa"/>
          </w:tcPr>
          <w:p w14:paraId="0585FCFD"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2.5</w:t>
            </w:r>
          </w:p>
        </w:tc>
        <w:tc>
          <w:tcPr>
            <w:tcW w:w="8646" w:type="dxa"/>
            <w:gridSpan w:val="5"/>
          </w:tcPr>
          <w:p w14:paraId="00471AA1"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Provide evidence of membership of trade associations (</w:t>
            </w:r>
            <w:proofErr w:type="gramStart"/>
            <w:r w:rsidRPr="000063BA">
              <w:rPr>
                <w:rFonts w:ascii="Arial" w:eastAsia="Calibri" w:hAnsi="Arial" w:cs="Arial"/>
                <w:sz w:val="20"/>
              </w:rPr>
              <w:t>e.g.</w:t>
            </w:r>
            <w:proofErr w:type="gramEnd"/>
            <w:r w:rsidRPr="000063BA">
              <w:rPr>
                <w:rFonts w:ascii="Arial" w:eastAsia="Calibri" w:hAnsi="Arial" w:cs="Arial"/>
                <w:sz w:val="20"/>
              </w:rPr>
              <w:t xml:space="preserve"> CIF, CIOB)</w:t>
            </w:r>
          </w:p>
        </w:tc>
        <w:sdt>
          <w:sdtPr>
            <w:rPr>
              <w:rFonts w:ascii="Calibri" w:eastAsia="Calibri" w:hAnsi="Calibri" w:cs="Times New Roman"/>
              <w:b/>
              <w:color w:val="FFFFFF"/>
              <w:sz w:val="20"/>
            </w:rPr>
            <w:id w:val="106788089"/>
            <w14:checkbox>
              <w14:checked w14:val="0"/>
              <w14:checkedState w14:val="2612" w14:font="MS Gothic"/>
              <w14:uncheckedState w14:val="2610" w14:font="MS Gothic"/>
            </w14:checkbox>
          </w:sdtPr>
          <w:sdtEndPr/>
          <w:sdtContent>
            <w:tc>
              <w:tcPr>
                <w:tcW w:w="426" w:type="dxa"/>
                <w:shd w:val="clear" w:color="auto" w:fill="00B050"/>
              </w:tcPr>
              <w:p w14:paraId="42D5461D" w14:textId="77777777" w:rsidR="000063BA" w:rsidRPr="000063BA" w:rsidRDefault="000063BA" w:rsidP="000063BA">
                <w:pPr>
                  <w:tabs>
                    <w:tab w:val="left" w:pos="1134"/>
                    <w:tab w:val="left" w:pos="3119"/>
                    <w:tab w:val="left" w:pos="5670"/>
                  </w:tabs>
                  <w:spacing w:after="0" w:line="240" w:lineRule="auto"/>
                  <w:jc w:val="center"/>
                  <w:rPr>
                    <w:rFonts w:ascii="Calibri" w:eastAsia="Calibri" w:hAnsi="Calibri"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2B19CB6B" w14:textId="77777777" w:rsidTr="00180017">
        <w:trPr>
          <w:trHeight w:val="403"/>
        </w:trPr>
        <w:tc>
          <w:tcPr>
            <w:tcW w:w="606" w:type="dxa"/>
          </w:tcPr>
          <w:p w14:paraId="26C5B8FA"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2.6</w:t>
            </w:r>
          </w:p>
        </w:tc>
        <w:tc>
          <w:tcPr>
            <w:tcW w:w="8646" w:type="dxa"/>
            <w:gridSpan w:val="5"/>
          </w:tcPr>
          <w:p w14:paraId="0A561901"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Detail how design safety is communicated and co-ordinated*</w:t>
            </w:r>
          </w:p>
        </w:tc>
        <w:sdt>
          <w:sdtPr>
            <w:rPr>
              <w:rFonts w:ascii="Calibri" w:eastAsia="Calibri" w:hAnsi="Calibri" w:cs="Times New Roman"/>
              <w:b/>
              <w:color w:val="FFFFFF"/>
              <w:sz w:val="20"/>
            </w:rPr>
            <w:id w:val="-1007292335"/>
            <w14:checkbox>
              <w14:checked w14:val="0"/>
              <w14:checkedState w14:val="2612" w14:font="MS Gothic"/>
              <w14:uncheckedState w14:val="2610" w14:font="MS Gothic"/>
            </w14:checkbox>
          </w:sdtPr>
          <w:sdtEndPr/>
          <w:sdtContent>
            <w:tc>
              <w:tcPr>
                <w:tcW w:w="426" w:type="dxa"/>
                <w:shd w:val="clear" w:color="auto" w:fill="00B050"/>
              </w:tcPr>
              <w:p w14:paraId="2409E819" w14:textId="77777777" w:rsidR="000063BA" w:rsidRPr="000063BA" w:rsidRDefault="000063BA" w:rsidP="000063BA">
                <w:pPr>
                  <w:tabs>
                    <w:tab w:val="left" w:pos="1134"/>
                    <w:tab w:val="left" w:pos="3119"/>
                    <w:tab w:val="left" w:pos="5670"/>
                  </w:tabs>
                  <w:spacing w:after="0" w:line="240" w:lineRule="auto"/>
                  <w:jc w:val="center"/>
                  <w:rPr>
                    <w:rFonts w:ascii="Calibri" w:eastAsia="Calibri" w:hAnsi="Calibri"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7F227077" w14:textId="77777777" w:rsidTr="00180017">
        <w:trPr>
          <w:trHeight w:val="403"/>
        </w:trPr>
        <w:tc>
          <w:tcPr>
            <w:tcW w:w="606" w:type="dxa"/>
          </w:tcPr>
          <w:p w14:paraId="179D9487"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2.7</w:t>
            </w:r>
          </w:p>
        </w:tc>
        <w:tc>
          <w:tcPr>
            <w:tcW w:w="8646" w:type="dxa"/>
            <w:gridSpan w:val="5"/>
          </w:tcPr>
          <w:p w14:paraId="1357AB8E"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Provide an example of a previous Safety and Health Plan*</w:t>
            </w:r>
          </w:p>
        </w:tc>
        <w:sdt>
          <w:sdtPr>
            <w:rPr>
              <w:rFonts w:ascii="Calibri" w:eastAsia="Calibri" w:hAnsi="Calibri" w:cs="Times New Roman"/>
              <w:b/>
              <w:color w:val="FFFFFF"/>
              <w:sz w:val="20"/>
            </w:rPr>
            <w:id w:val="-1025642941"/>
            <w14:checkbox>
              <w14:checked w14:val="0"/>
              <w14:checkedState w14:val="2612" w14:font="MS Gothic"/>
              <w14:uncheckedState w14:val="2610" w14:font="MS Gothic"/>
            </w14:checkbox>
          </w:sdtPr>
          <w:sdtEndPr/>
          <w:sdtContent>
            <w:tc>
              <w:tcPr>
                <w:tcW w:w="426" w:type="dxa"/>
                <w:shd w:val="clear" w:color="auto" w:fill="00B050"/>
              </w:tcPr>
              <w:p w14:paraId="255D1604" w14:textId="77777777" w:rsidR="000063BA" w:rsidRPr="000063BA" w:rsidRDefault="000063BA" w:rsidP="000063BA">
                <w:pPr>
                  <w:tabs>
                    <w:tab w:val="left" w:pos="1134"/>
                    <w:tab w:val="left" w:pos="3119"/>
                    <w:tab w:val="left" w:pos="5670"/>
                  </w:tabs>
                  <w:spacing w:after="0" w:line="240" w:lineRule="auto"/>
                  <w:jc w:val="center"/>
                  <w:rPr>
                    <w:rFonts w:ascii="Calibri" w:eastAsia="Calibri" w:hAnsi="Calibri"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434522C3" w14:textId="77777777" w:rsidTr="00180017">
        <w:trPr>
          <w:trHeight w:val="403"/>
        </w:trPr>
        <w:tc>
          <w:tcPr>
            <w:tcW w:w="606" w:type="dxa"/>
          </w:tcPr>
          <w:p w14:paraId="67417D57"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2.8</w:t>
            </w:r>
          </w:p>
        </w:tc>
        <w:tc>
          <w:tcPr>
            <w:tcW w:w="8646" w:type="dxa"/>
            <w:gridSpan w:val="5"/>
          </w:tcPr>
          <w:p w14:paraId="5672530A"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 xml:space="preserve">Describe how </w:t>
            </w:r>
            <w:proofErr w:type="gramStart"/>
            <w:r w:rsidRPr="000063BA">
              <w:rPr>
                <w:rFonts w:ascii="Arial" w:eastAsia="Calibri" w:hAnsi="Arial" w:cs="Arial"/>
                <w:sz w:val="20"/>
              </w:rPr>
              <w:t>you</w:t>
            </w:r>
            <w:proofErr w:type="gramEnd"/>
            <w:r w:rsidRPr="000063BA">
              <w:rPr>
                <w:rFonts w:ascii="Arial" w:eastAsia="Calibri" w:hAnsi="Arial" w:cs="Arial"/>
                <w:sz w:val="20"/>
              </w:rPr>
              <w:t xml:space="preserve"> co-ordinate the implementation of safe working procedures*</w:t>
            </w:r>
          </w:p>
        </w:tc>
        <w:sdt>
          <w:sdtPr>
            <w:rPr>
              <w:rFonts w:ascii="Calibri" w:eastAsia="Calibri" w:hAnsi="Calibri" w:cs="Times New Roman"/>
              <w:b/>
              <w:color w:val="FFFFFF"/>
              <w:sz w:val="20"/>
            </w:rPr>
            <w:id w:val="-22020922"/>
            <w14:checkbox>
              <w14:checked w14:val="0"/>
              <w14:checkedState w14:val="2612" w14:font="MS Gothic"/>
              <w14:uncheckedState w14:val="2610" w14:font="MS Gothic"/>
            </w14:checkbox>
          </w:sdtPr>
          <w:sdtEndPr/>
          <w:sdtContent>
            <w:tc>
              <w:tcPr>
                <w:tcW w:w="426" w:type="dxa"/>
                <w:shd w:val="clear" w:color="auto" w:fill="00B050"/>
              </w:tcPr>
              <w:p w14:paraId="7AE877B4" w14:textId="77777777" w:rsidR="000063BA" w:rsidRPr="000063BA" w:rsidRDefault="000063BA" w:rsidP="000063BA">
                <w:pPr>
                  <w:tabs>
                    <w:tab w:val="left" w:pos="1134"/>
                    <w:tab w:val="left" w:pos="3119"/>
                    <w:tab w:val="left" w:pos="5670"/>
                  </w:tabs>
                  <w:spacing w:after="0" w:line="240" w:lineRule="auto"/>
                  <w:jc w:val="center"/>
                  <w:rPr>
                    <w:rFonts w:ascii="Calibri" w:eastAsia="Calibri" w:hAnsi="Calibri"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5CC17D3F" w14:textId="77777777" w:rsidTr="00180017">
        <w:trPr>
          <w:trHeight w:val="403"/>
        </w:trPr>
        <w:tc>
          <w:tcPr>
            <w:tcW w:w="606" w:type="dxa"/>
          </w:tcPr>
          <w:p w14:paraId="4E535BBF"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2.9</w:t>
            </w:r>
          </w:p>
        </w:tc>
        <w:tc>
          <w:tcPr>
            <w:tcW w:w="8646" w:type="dxa"/>
            <w:gridSpan w:val="5"/>
          </w:tcPr>
          <w:p w14:paraId="6EF37E1C"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Detail any accidents/incidents associated with your projects which are associated with your role as PSCS / contractor.</w:t>
            </w:r>
          </w:p>
        </w:tc>
        <w:sdt>
          <w:sdtPr>
            <w:rPr>
              <w:rFonts w:ascii="Calibri" w:eastAsia="Calibri" w:hAnsi="Calibri" w:cs="Times New Roman"/>
              <w:b/>
              <w:color w:val="FFFFFF"/>
              <w:sz w:val="20"/>
            </w:rPr>
            <w:id w:val="-1341616301"/>
            <w14:checkbox>
              <w14:checked w14:val="0"/>
              <w14:checkedState w14:val="2612" w14:font="MS Gothic"/>
              <w14:uncheckedState w14:val="2610" w14:font="MS Gothic"/>
            </w14:checkbox>
          </w:sdtPr>
          <w:sdtEndPr/>
          <w:sdtContent>
            <w:tc>
              <w:tcPr>
                <w:tcW w:w="426" w:type="dxa"/>
                <w:shd w:val="clear" w:color="auto" w:fill="00B050"/>
              </w:tcPr>
              <w:p w14:paraId="0E39DC34" w14:textId="77777777" w:rsidR="000063BA" w:rsidRPr="000063BA" w:rsidRDefault="000063BA" w:rsidP="000063BA">
                <w:pPr>
                  <w:tabs>
                    <w:tab w:val="left" w:pos="1134"/>
                    <w:tab w:val="left" w:pos="3119"/>
                    <w:tab w:val="left" w:pos="5670"/>
                  </w:tabs>
                  <w:spacing w:after="0" w:line="240" w:lineRule="auto"/>
                  <w:jc w:val="center"/>
                  <w:rPr>
                    <w:rFonts w:ascii="Calibri" w:eastAsia="Calibri" w:hAnsi="Calibri"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7D1BF86C" w14:textId="77777777" w:rsidTr="00180017">
        <w:trPr>
          <w:trHeight w:val="403"/>
        </w:trPr>
        <w:tc>
          <w:tcPr>
            <w:tcW w:w="606" w:type="dxa"/>
          </w:tcPr>
          <w:p w14:paraId="05EEC93C"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2.10</w:t>
            </w:r>
          </w:p>
        </w:tc>
        <w:tc>
          <w:tcPr>
            <w:tcW w:w="8646" w:type="dxa"/>
            <w:gridSpan w:val="5"/>
          </w:tcPr>
          <w:p w14:paraId="34AAB320"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Detail any previous convictions/enforcement action by the Health and Safety Authority</w:t>
            </w:r>
          </w:p>
        </w:tc>
        <w:sdt>
          <w:sdtPr>
            <w:rPr>
              <w:rFonts w:ascii="Calibri" w:eastAsia="Calibri" w:hAnsi="Calibri" w:cs="Times New Roman"/>
              <w:b/>
              <w:color w:val="FFFFFF"/>
              <w:sz w:val="20"/>
            </w:rPr>
            <w:id w:val="-844939521"/>
            <w14:checkbox>
              <w14:checked w14:val="0"/>
              <w14:checkedState w14:val="2612" w14:font="MS Gothic"/>
              <w14:uncheckedState w14:val="2610" w14:font="MS Gothic"/>
            </w14:checkbox>
          </w:sdtPr>
          <w:sdtEndPr/>
          <w:sdtContent>
            <w:tc>
              <w:tcPr>
                <w:tcW w:w="426" w:type="dxa"/>
                <w:shd w:val="clear" w:color="auto" w:fill="00B050"/>
              </w:tcPr>
              <w:p w14:paraId="13A6B289" w14:textId="77777777" w:rsidR="000063BA" w:rsidRPr="000063BA" w:rsidRDefault="000063BA" w:rsidP="000063BA">
                <w:pPr>
                  <w:tabs>
                    <w:tab w:val="left" w:pos="1134"/>
                    <w:tab w:val="left" w:pos="3119"/>
                    <w:tab w:val="left" w:pos="5670"/>
                  </w:tabs>
                  <w:spacing w:after="0" w:line="240" w:lineRule="auto"/>
                  <w:jc w:val="center"/>
                  <w:rPr>
                    <w:rFonts w:ascii="Calibri" w:eastAsia="Calibri" w:hAnsi="Calibri" w:cs="Times New Roman"/>
                    <w:b/>
                    <w:color w:val="FFFFFF"/>
                    <w:sz w:val="20"/>
                  </w:rPr>
                </w:pPr>
                <w:r w:rsidRPr="000063BA">
                  <w:rPr>
                    <w:rFonts w:ascii="Segoe UI Symbol" w:eastAsia="Calibri" w:hAnsi="Segoe UI Symbol" w:cs="Segoe UI Symbol"/>
                    <w:b/>
                    <w:color w:val="FFFFFF"/>
                    <w:sz w:val="20"/>
                  </w:rPr>
                  <w:t>☐</w:t>
                </w:r>
              </w:p>
            </w:tc>
          </w:sdtContent>
        </w:sdt>
      </w:tr>
      <w:tr w:rsidR="000063BA" w:rsidRPr="000063BA" w14:paraId="0FF1DEB4" w14:textId="77777777" w:rsidTr="00180017">
        <w:trPr>
          <w:trHeight w:val="403"/>
        </w:trPr>
        <w:tc>
          <w:tcPr>
            <w:tcW w:w="4361" w:type="dxa"/>
            <w:gridSpan w:val="4"/>
          </w:tcPr>
          <w:p w14:paraId="35165274" w14:textId="77777777" w:rsidR="000063BA" w:rsidRPr="000063BA" w:rsidRDefault="000063BA" w:rsidP="000063BA">
            <w:pPr>
              <w:tabs>
                <w:tab w:val="left" w:pos="1134"/>
                <w:tab w:val="left" w:pos="3119"/>
                <w:tab w:val="left" w:pos="5670"/>
              </w:tabs>
              <w:spacing w:after="60" w:line="240" w:lineRule="auto"/>
              <w:rPr>
                <w:rFonts w:ascii="Arial" w:eastAsia="Calibri" w:hAnsi="Arial" w:cs="Arial"/>
                <w:sz w:val="20"/>
              </w:rPr>
            </w:pPr>
            <w:r w:rsidRPr="000063BA">
              <w:rPr>
                <w:rFonts w:ascii="Arial" w:eastAsia="Calibri" w:hAnsi="Arial" w:cs="Arial"/>
                <w:sz w:val="20"/>
              </w:rPr>
              <w:t>In accordance with the Statutory Declarations Act 1938, I/we attest to the completeness, accuracy and truthfulness of the statements I/we have made in completing this form and to any information I/we have attached.</w:t>
            </w:r>
          </w:p>
        </w:tc>
        <w:tc>
          <w:tcPr>
            <w:tcW w:w="4891" w:type="dxa"/>
            <w:gridSpan w:val="2"/>
          </w:tcPr>
          <w:p w14:paraId="3465F280"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sz w:val="20"/>
              </w:rPr>
            </w:pPr>
            <w:r w:rsidRPr="000063BA">
              <w:rPr>
                <w:rFonts w:ascii="Arial" w:eastAsia="Calibri" w:hAnsi="Arial" w:cs="Arial"/>
                <w:sz w:val="20"/>
              </w:rPr>
              <w:t>Signed by Contractor/PSCS:</w:t>
            </w:r>
          </w:p>
          <w:p w14:paraId="4614E17B" w14:textId="77777777" w:rsidR="000063BA" w:rsidRPr="000063BA" w:rsidRDefault="000063BA" w:rsidP="000063BA">
            <w:pPr>
              <w:tabs>
                <w:tab w:val="left" w:pos="1134"/>
                <w:tab w:val="left" w:pos="3119"/>
                <w:tab w:val="left" w:pos="5670"/>
              </w:tabs>
              <w:spacing w:after="0" w:line="240" w:lineRule="auto"/>
              <w:jc w:val="both"/>
              <w:rPr>
                <w:rFonts w:ascii="Calibri" w:eastAsia="Calibri" w:hAnsi="Calibri" w:cs="Times New Roman"/>
                <w:sz w:val="20"/>
              </w:rPr>
            </w:pPr>
            <w:r w:rsidRPr="000063BA">
              <w:rPr>
                <w:rFonts w:ascii="Calibri" w:eastAsia="Calibri" w:hAnsi="Calibri" w:cs="Times New Roman"/>
                <w:noProof/>
                <w:sz w:val="20"/>
                <w:lang w:eastAsia="en-IE"/>
              </w:rPr>
              <mc:AlternateContent>
                <mc:Choice Requires="wps">
                  <w:drawing>
                    <wp:anchor distT="0" distB="0" distL="114300" distR="114300" simplePos="0" relativeHeight="251672576" behindDoc="0" locked="0" layoutInCell="1" allowOverlap="1" wp14:anchorId="61636718" wp14:editId="3D76E2F4">
                      <wp:simplePos x="0" y="0"/>
                      <wp:positionH relativeFrom="column">
                        <wp:posOffset>34925</wp:posOffset>
                      </wp:positionH>
                      <wp:positionV relativeFrom="paragraph">
                        <wp:posOffset>5080</wp:posOffset>
                      </wp:positionV>
                      <wp:extent cx="2838450" cy="1714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71450"/>
                              </a:xfrm>
                              <a:prstGeom prst="rect">
                                <a:avLst/>
                              </a:prstGeom>
                              <a:solidFill>
                                <a:srgbClr val="FFFFFF"/>
                              </a:solidFill>
                              <a:ln w="9525">
                                <a:solidFill>
                                  <a:srgbClr val="000000"/>
                                </a:solidFill>
                                <a:miter lim="800000"/>
                                <a:headEnd/>
                                <a:tailEnd/>
                              </a:ln>
                            </wps:spPr>
                            <wps:txbx>
                              <w:txbxContent>
                                <w:p w14:paraId="7F796520" w14:textId="77777777" w:rsidR="000063BA" w:rsidRDefault="000063BA" w:rsidP="000063B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1636718" id="_x0000_t202" coordsize="21600,21600" o:spt="202" path="m,l,21600r21600,l21600,xe">
                      <v:stroke joinstyle="miter"/>
                      <v:path gradientshapeok="t" o:connecttype="rect"/>
                    </v:shapetype>
                    <v:shape id="Text Box 2" o:spid="_x0000_s1026" type="#_x0000_t202" style="position:absolute;left:0;text-align:left;margin-left:2.75pt;margin-top:.4pt;width:223.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">
                      <v:textbox>
                        <w:txbxContent>
                          <w:p w14:paraId="7F796520" w14:textId="77777777" w:rsidR="000063BA" w:rsidRDefault="000063BA" w:rsidP="000063BA"/>
                        </w:txbxContent>
                      </v:textbox>
                    </v:shape>
                  </w:pict>
                </mc:Fallback>
              </mc:AlternateContent>
            </w:r>
          </w:p>
          <w:p w14:paraId="2A1B0261" w14:textId="77777777" w:rsidR="000063BA" w:rsidRPr="000063BA" w:rsidRDefault="000063BA" w:rsidP="000063BA">
            <w:pPr>
              <w:tabs>
                <w:tab w:val="left" w:pos="1134"/>
                <w:tab w:val="left" w:pos="3119"/>
                <w:tab w:val="left" w:pos="5670"/>
              </w:tabs>
              <w:spacing w:after="0" w:line="240" w:lineRule="auto"/>
              <w:jc w:val="both"/>
              <w:rPr>
                <w:rFonts w:ascii="Calibri" w:eastAsia="Calibri" w:hAnsi="Calibri" w:cs="Times New Roman"/>
                <w:sz w:val="20"/>
              </w:rPr>
            </w:pPr>
            <w:r w:rsidRPr="000063BA">
              <w:rPr>
                <w:rFonts w:ascii="Calibri" w:eastAsia="Calibri" w:hAnsi="Calibri" w:cs="Times New Roman"/>
                <w:noProof/>
                <w:sz w:val="20"/>
                <w:lang w:eastAsia="en-IE"/>
              </w:rPr>
              <mc:AlternateContent>
                <mc:Choice Requires="wps">
                  <w:drawing>
                    <wp:anchor distT="0" distB="0" distL="114300" distR="114300" simplePos="0" relativeHeight="251673600" behindDoc="0" locked="0" layoutInCell="1" allowOverlap="1" wp14:anchorId="14ED7F50" wp14:editId="7639DD47">
                      <wp:simplePos x="0" y="0"/>
                      <wp:positionH relativeFrom="column">
                        <wp:posOffset>463550</wp:posOffset>
                      </wp:positionH>
                      <wp:positionV relativeFrom="paragraph">
                        <wp:posOffset>139700</wp:posOffset>
                      </wp:positionV>
                      <wp:extent cx="2421890" cy="161925"/>
                      <wp:effectExtent l="0" t="0" r="0"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161925"/>
                              </a:xfrm>
                              <a:prstGeom prst="rect">
                                <a:avLst/>
                              </a:prstGeom>
                              <a:solidFill>
                                <a:srgbClr val="FFFFFF"/>
                              </a:solidFill>
                              <a:ln w="9525">
                                <a:solidFill>
                                  <a:srgbClr val="000000"/>
                                </a:solidFill>
                                <a:miter lim="800000"/>
                                <a:headEnd/>
                                <a:tailEnd/>
                              </a:ln>
                            </wps:spPr>
                            <wps:txbx>
                              <w:txbxContent>
                                <w:p w14:paraId="23C3B87E" w14:textId="77777777" w:rsidR="000063BA" w:rsidRDefault="000063BA" w:rsidP="00006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D7F50" id="Text Box 5" o:spid="_x0000_s1027" type="#_x0000_t202" style="position:absolute;left:0;text-align:left;margin-left:36.5pt;margin-top:11pt;width:190.7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">
                      <v:textbox>
                        <w:txbxContent>
                          <w:p w14:paraId="23C3B87E" w14:textId="77777777" w:rsidR="000063BA" w:rsidRDefault="000063BA" w:rsidP="000063BA"/>
                        </w:txbxContent>
                      </v:textbox>
                    </v:shape>
                  </w:pict>
                </mc:Fallback>
              </mc:AlternateContent>
            </w:r>
          </w:p>
          <w:p w14:paraId="6936FCC8" w14:textId="77777777" w:rsidR="000063BA" w:rsidRPr="000063BA" w:rsidRDefault="000063BA" w:rsidP="000063BA">
            <w:pPr>
              <w:tabs>
                <w:tab w:val="left" w:pos="1134"/>
                <w:tab w:val="left" w:pos="3119"/>
                <w:tab w:val="left" w:pos="5670"/>
              </w:tabs>
              <w:spacing w:after="0" w:line="240" w:lineRule="auto"/>
              <w:jc w:val="both"/>
              <w:rPr>
                <w:rFonts w:ascii="Calibri" w:eastAsia="Calibri" w:hAnsi="Calibri" w:cs="Times New Roman"/>
                <w:sz w:val="20"/>
              </w:rPr>
            </w:pPr>
            <w:r w:rsidRPr="000063BA">
              <w:rPr>
                <w:rFonts w:ascii="Calibri" w:eastAsia="Calibri" w:hAnsi="Calibri" w:cs="Times New Roman"/>
                <w:sz w:val="20"/>
              </w:rPr>
              <w:t xml:space="preserve">Date: </w:t>
            </w:r>
          </w:p>
        </w:tc>
        <w:tc>
          <w:tcPr>
            <w:tcW w:w="426" w:type="dxa"/>
            <w:shd w:val="clear" w:color="auto" w:fill="00B050"/>
          </w:tcPr>
          <w:p w14:paraId="7D8C71AC" w14:textId="77777777" w:rsidR="000063BA" w:rsidRPr="000063BA" w:rsidRDefault="000063BA" w:rsidP="000063BA">
            <w:pPr>
              <w:tabs>
                <w:tab w:val="left" w:pos="1134"/>
                <w:tab w:val="left" w:pos="3119"/>
                <w:tab w:val="left" w:pos="5670"/>
              </w:tabs>
              <w:spacing w:after="0" w:line="240" w:lineRule="auto"/>
              <w:jc w:val="center"/>
              <w:rPr>
                <w:rFonts w:ascii="Calibri" w:eastAsia="Calibri" w:hAnsi="Calibri" w:cs="Times New Roman"/>
                <w:sz w:val="20"/>
              </w:rPr>
            </w:pPr>
          </w:p>
        </w:tc>
      </w:tr>
      <w:tr w:rsidR="000063BA" w:rsidRPr="000063BA" w14:paraId="2E9690F4" w14:textId="77777777" w:rsidTr="00180017">
        <w:trPr>
          <w:trHeight w:val="858"/>
        </w:trPr>
        <w:tc>
          <w:tcPr>
            <w:tcW w:w="4361" w:type="dxa"/>
            <w:gridSpan w:val="4"/>
            <w:shd w:val="clear" w:color="auto" w:fill="00B050"/>
          </w:tcPr>
          <w:p w14:paraId="4CF965BF" w14:textId="77777777" w:rsidR="000063BA" w:rsidRPr="000063BA" w:rsidRDefault="000063BA" w:rsidP="000063BA">
            <w:pPr>
              <w:tabs>
                <w:tab w:val="left" w:pos="1134"/>
                <w:tab w:val="left" w:pos="3119"/>
                <w:tab w:val="left" w:pos="5670"/>
              </w:tabs>
              <w:spacing w:before="60" w:after="0" w:line="240" w:lineRule="auto"/>
              <w:jc w:val="both"/>
              <w:rPr>
                <w:rFonts w:ascii="Arial" w:eastAsia="Calibri" w:hAnsi="Arial" w:cs="Arial"/>
                <w:color w:val="FFFFFF"/>
                <w:sz w:val="20"/>
              </w:rPr>
            </w:pPr>
            <w:r w:rsidRPr="000063BA">
              <w:rPr>
                <w:rFonts w:ascii="Arial" w:eastAsia="Calibri" w:hAnsi="Arial" w:cs="Arial"/>
                <w:color w:val="FFFFFF"/>
                <w:sz w:val="20"/>
              </w:rPr>
              <w:lastRenderedPageBreak/>
              <w:t>Submission approved, signed by Client:</w:t>
            </w:r>
          </w:p>
          <w:p w14:paraId="16C13FBC"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color w:val="FFFFFF"/>
                <w:sz w:val="20"/>
              </w:rPr>
            </w:pPr>
            <w:r w:rsidRPr="000063BA">
              <w:rPr>
                <w:rFonts w:ascii="Arial" w:eastAsia="Calibri" w:hAnsi="Arial" w:cs="Arial"/>
                <w:noProof/>
                <w:sz w:val="20"/>
                <w:lang w:eastAsia="en-IE"/>
              </w:rPr>
              <mc:AlternateContent>
                <mc:Choice Requires="wps">
                  <w:drawing>
                    <wp:anchor distT="0" distB="0" distL="114300" distR="114300" simplePos="0" relativeHeight="251674624" behindDoc="0" locked="0" layoutInCell="1" allowOverlap="1" wp14:anchorId="24EAD5FF" wp14:editId="60204C03">
                      <wp:simplePos x="0" y="0"/>
                      <wp:positionH relativeFrom="column">
                        <wp:posOffset>7620</wp:posOffset>
                      </wp:positionH>
                      <wp:positionV relativeFrom="paragraph">
                        <wp:posOffset>55880</wp:posOffset>
                      </wp:positionV>
                      <wp:extent cx="2421890" cy="19050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190500"/>
                              </a:xfrm>
                              <a:prstGeom prst="rect">
                                <a:avLst/>
                              </a:prstGeom>
                              <a:solidFill>
                                <a:srgbClr val="FFFFFF"/>
                              </a:solidFill>
                              <a:ln w="9525">
                                <a:solidFill>
                                  <a:srgbClr val="000000"/>
                                </a:solidFill>
                                <a:miter lim="800000"/>
                                <a:headEnd/>
                                <a:tailEnd/>
                              </a:ln>
                            </wps:spPr>
                            <wps:txbx>
                              <w:txbxContent>
                                <w:p w14:paraId="0272F371" w14:textId="77777777" w:rsidR="000063BA" w:rsidRDefault="000063BA" w:rsidP="00006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AD5FF" id="Text Box 6" o:spid="_x0000_s1028" type="#_x0000_t202" style="position:absolute;left:0;text-align:left;margin-left:.6pt;margin-top:4.4pt;width:190.7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">
                      <v:textbox>
                        <w:txbxContent>
                          <w:p w14:paraId="0272F371" w14:textId="77777777" w:rsidR="000063BA" w:rsidRDefault="000063BA" w:rsidP="000063BA"/>
                        </w:txbxContent>
                      </v:textbox>
                    </v:shape>
                  </w:pict>
                </mc:Fallback>
              </mc:AlternateContent>
            </w:r>
          </w:p>
          <w:p w14:paraId="0EB6BFA1" w14:textId="77777777" w:rsidR="000063BA" w:rsidRPr="000063BA" w:rsidRDefault="000063BA" w:rsidP="000063BA">
            <w:pPr>
              <w:tabs>
                <w:tab w:val="left" w:pos="1134"/>
                <w:tab w:val="left" w:pos="3119"/>
                <w:tab w:val="left" w:pos="5670"/>
              </w:tabs>
              <w:spacing w:after="0" w:line="240" w:lineRule="auto"/>
              <w:jc w:val="both"/>
              <w:rPr>
                <w:rFonts w:ascii="Arial" w:eastAsia="Calibri" w:hAnsi="Arial" w:cs="Arial"/>
                <w:color w:val="FFFFFF"/>
                <w:sz w:val="20"/>
              </w:rPr>
            </w:pPr>
          </w:p>
        </w:tc>
        <w:tc>
          <w:tcPr>
            <w:tcW w:w="4891" w:type="dxa"/>
            <w:gridSpan w:val="2"/>
            <w:shd w:val="clear" w:color="auto" w:fill="00B050"/>
          </w:tcPr>
          <w:p w14:paraId="13E23D09" w14:textId="77777777" w:rsidR="000063BA" w:rsidRPr="000063BA" w:rsidRDefault="000063BA" w:rsidP="000063BA">
            <w:pPr>
              <w:tabs>
                <w:tab w:val="left" w:pos="1134"/>
                <w:tab w:val="left" w:pos="3119"/>
                <w:tab w:val="left" w:pos="5670"/>
              </w:tabs>
              <w:spacing w:before="60" w:after="0" w:line="240" w:lineRule="auto"/>
              <w:jc w:val="both"/>
              <w:rPr>
                <w:rFonts w:ascii="Arial" w:eastAsia="Calibri" w:hAnsi="Arial" w:cs="Arial"/>
                <w:color w:val="FFFFFF"/>
                <w:sz w:val="20"/>
              </w:rPr>
            </w:pPr>
            <w:r w:rsidRPr="000063BA">
              <w:rPr>
                <w:rFonts w:ascii="Arial" w:eastAsia="Calibri" w:hAnsi="Arial" w:cs="Arial"/>
                <w:noProof/>
                <w:sz w:val="20"/>
                <w:lang w:eastAsia="en-IE"/>
              </w:rPr>
              <mc:AlternateContent>
                <mc:Choice Requires="wps">
                  <w:drawing>
                    <wp:anchor distT="0" distB="0" distL="114300" distR="114300" simplePos="0" relativeHeight="251675648" behindDoc="0" locked="0" layoutInCell="1" allowOverlap="1" wp14:anchorId="5210E7A8" wp14:editId="6D93E654">
                      <wp:simplePos x="0" y="0"/>
                      <wp:positionH relativeFrom="column">
                        <wp:posOffset>-12700</wp:posOffset>
                      </wp:positionH>
                      <wp:positionV relativeFrom="paragraph">
                        <wp:posOffset>231140</wp:posOffset>
                      </wp:positionV>
                      <wp:extent cx="2819400" cy="190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90500"/>
                              </a:xfrm>
                              <a:prstGeom prst="rect">
                                <a:avLst/>
                              </a:prstGeom>
                              <a:solidFill>
                                <a:srgbClr val="FFFFFF"/>
                              </a:solidFill>
                              <a:ln w="9525">
                                <a:solidFill>
                                  <a:srgbClr val="000000"/>
                                </a:solidFill>
                                <a:miter lim="800000"/>
                                <a:headEnd/>
                                <a:tailEnd/>
                              </a:ln>
                            </wps:spPr>
                            <wps:txbx>
                              <w:txbxContent>
                                <w:p w14:paraId="7159748F" w14:textId="77777777" w:rsidR="000063BA" w:rsidRDefault="000063BA" w:rsidP="000063B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210E7A8" id="_x0000_s1029" type="#_x0000_t202" style="position:absolute;left:0;text-align:left;margin-left:-1pt;margin-top:18.2pt;width:222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">
                      <v:textbox>
                        <w:txbxContent>
                          <w:p w14:paraId="7159748F" w14:textId="77777777" w:rsidR="000063BA" w:rsidRDefault="000063BA" w:rsidP="000063BA"/>
                        </w:txbxContent>
                      </v:textbox>
                    </v:shape>
                  </w:pict>
                </mc:Fallback>
              </mc:AlternateContent>
            </w:r>
            <w:r w:rsidRPr="000063BA">
              <w:rPr>
                <w:rFonts w:ascii="Arial" w:eastAsia="Calibri" w:hAnsi="Arial" w:cs="Arial"/>
                <w:color w:val="FFFFFF"/>
                <w:sz w:val="20"/>
              </w:rPr>
              <w:t>Date approved by Client:</w:t>
            </w:r>
          </w:p>
        </w:tc>
        <w:tc>
          <w:tcPr>
            <w:tcW w:w="426" w:type="dxa"/>
            <w:shd w:val="clear" w:color="auto" w:fill="00B050"/>
          </w:tcPr>
          <w:p w14:paraId="694C48ED" w14:textId="77777777" w:rsidR="000063BA" w:rsidRPr="000063BA" w:rsidRDefault="000063BA" w:rsidP="000063BA">
            <w:pPr>
              <w:tabs>
                <w:tab w:val="left" w:pos="1134"/>
                <w:tab w:val="left" w:pos="3119"/>
                <w:tab w:val="left" w:pos="5670"/>
              </w:tabs>
              <w:spacing w:after="0" w:line="240" w:lineRule="auto"/>
              <w:jc w:val="center"/>
              <w:rPr>
                <w:rFonts w:ascii="Calibri" w:eastAsia="Calibri" w:hAnsi="Calibri" w:cs="Times New Roman"/>
                <w:color w:val="FFFFFF"/>
                <w:sz w:val="20"/>
              </w:rPr>
            </w:pPr>
          </w:p>
        </w:tc>
      </w:tr>
    </w:tbl>
    <w:p w14:paraId="44E32682" w14:textId="77777777" w:rsidR="000F2A68" w:rsidRDefault="000F2A68" w:rsidP="009C37E3"/>
    <w:sectPr w:rsidR="000F2A68" w:rsidSect="003A37A4">
      <w:pgSz w:w="11906" w:h="16838"/>
      <w:pgMar w:top="1440" w:right="1440"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FC589" w14:textId="77777777" w:rsidR="005A57F0" w:rsidRDefault="005A57F0" w:rsidP="006055FF">
      <w:pPr>
        <w:spacing w:after="0" w:line="240" w:lineRule="auto"/>
      </w:pPr>
      <w:r>
        <w:separator/>
      </w:r>
    </w:p>
  </w:endnote>
  <w:endnote w:type="continuationSeparator" w:id="0">
    <w:p w14:paraId="168244C1" w14:textId="77777777" w:rsidR="005A57F0" w:rsidRDefault="005A57F0" w:rsidP="0060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4281" w14:textId="651866E1" w:rsidR="005E1C8F" w:rsidRDefault="005E1C8F">
    <w:pPr>
      <w:pStyle w:val="Footer"/>
      <w:jc w:val="center"/>
    </w:pPr>
  </w:p>
  <w:p w14:paraId="75372E18" w14:textId="77777777" w:rsidR="005E1C8F" w:rsidRDefault="005E1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584322"/>
      <w:docPartObj>
        <w:docPartGallery w:val="Page Numbers (Bottom of Page)"/>
        <w:docPartUnique/>
      </w:docPartObj>
    </w:sdtPr>
    <w:sdtEndPr>
      <w:rPr>
        <w:noProof/>
      </w:rPr>
    </w:sdtEndPr>
    <w:sdtContent>
      <w:p w14:paraId="5D0F1870" w14:textId="77777777" w:rsidR="0012194A" w:rsidRDefault="0012194A">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27295C2D" w14:textId="77777777" w:rsidR="0012194A" w:rsidRDefault="00121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A3BFD" w14:textId="77777777" w:rsidR="005A57F0" w:rsidRDefault="005A57F0" w:rsidP="006055FF">
      <w:pPr>
        <w:spacing w:after="0" w:line="240" w:lineRule="auto"/>
      </w:pPr>
      <w:r>
        <w:separator/>
      </w:r>
    </w:p>
  </w:footnote>
  <w:footnote w:type="continuationSeparator" w:id="0">
    <w:p w14:paraId="26234F73" w14:textId="77777777" w:rsidR="005A57F0" w:rsidRDefault="005A57F0" w:rsidP="00605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845"/>
    <w:multiLevelType w:val="hybridMultilevel"/>
    <w:tmpl w:val="5FB061F6"/>
    <w:lvl w:ilvl="0" w:tplc="1809000B">
      <w:start w:val="1"/>
      <w:numFmt w:val="bullet"/>
      <w:lvlText w:val=""/>
      <w:lvlJc w:val="left"/>
      <w:pPr>
        <w:ind w:left="720" w:hanging="360"/>
      </w:pPr>
      <w:rPr>
        <w:rFonts w:ascii="Wingdings" w:hAnsi="Wingdings" w:hint="default"/>
      </w:rPr>
    </w:lvl>
    <w:lvl w:ilvl="1" w:tplc="1809000B">
      <w:start w:val="1"/>
      <w:numFmt w:val="bullet"/>
      <w:lvlText w:val=""/>
      <w:lvlJc w:val="left"/>
      <w:pPr>
        <w:ind w:left="1440" w:hanging="360"/>
      </w:pPr>
      <w:rPr>
        <w:rFonts w:ascii="Wingdings" w:hAnsi="Wingdings"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3F4584"/>
    <w:multiLevelType w:val="hybridMultilevel"/>
    <w:tmpl w:val="43AA3E54"/>
    <w:lvl w:ilvl="0" w:tplc="0C24147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20C05"/>
    <w:multiLevelType w:val="hybridMultilevel"/>
    <w:tmpl w:val="8B74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63ADD"/>
    <w:multiLevelType w:val="hybridMultilevel"/>
    <w:tmpl w:val="D6DC4258"/>
    <w:lvl w:ilvl="0" w:tplc="1809000B">
      <w:start w:val="1"/>
      <w:numFmt w:val="bullet"/>
      <w:lvlText w:val=""/>
      <w:lvlJc w:val="left"/>
      <w:pPr>
        <w:ind w:left="720" w:hanging="360"/>
      </w:pPr>
      <w:rPr>
        <w:rFonts w:ascii="Wingdings" w:hAnsi="Wingdings"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 w15:restartNumberingAfterBreak="0">
    <w:nsid w:val="0F171011"/>
    <w:multiLevelType w:val="hybridMultilevel"/>
    <w:tmpl w:val="0C00B350"/>
    <w:lvl w:ilvl="0" w:tplc="B5503AC0">
      <w:start w:val="1"/>
      <w:numFmt w:val="decimal"/>
      <w:lvlText w:val="%1."/>
      <w:lvlJc w:val="left"/>
      <w:pPr>
        <w:ind w:left="108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626D5B"/>
    <w:multiLevelType w:val="hybridMultilevel"/>
    <w:tmpl w:val="F21844A6"/>
    <w:lvl w:ilvl="0" w:tplc="18090001">
      <w:start w:val="1"/>
      <w:numFmt w:val="bullet"/>
      <w:lvlText w:val=""/>
      <w:lvlJc w:val="left"/>
      <w:pPr>
        <w:ind w:left="1948" w:hanging="360"/>
      </w:pPr>
      <w:rPr>
        <w:rFonts w:ascii="Symbol" w:hAnsi="Symbol" w:hint="default"/>
      </w:rPr>
    </w:lvl>
    <w:lvl w:ilvl="1" w:tplc="18090003" w:tentative="1">
      <w:start w:val="1"/>
      <w:numFmt w:val="bullet"/>
      <w:lvlText w:val="o"/>
      <w:lvlJc w:val="left"/>
      <w:pPr>
        <w:ind w:left="2668" w:hanging="360"/>
      </w:pPr>
      <w:rPr>
        <w:rFonts w:ascii="Courier New" w:hAnsi="Courier New" w:cs="Arial" w:hint="default"/>
      </w:rPr>
    </w:lvl>
    <w:lvl w:ilvl="2" w:tplc="18090005" w:tentative="1">
      <w:start w:val="1"/>
      <w:numFmt w:val="bullet"/>
      <w:lvlText w:val=""/>
      <w:lvlJc w:val="left"/>
      <w:pPr>
        <w:ind w:left="3388" w:hanging="360"/>
      </w:pPr>
      <w:rPr>
        <w:rFonts w:ascii="Wingdings" w:hAnsi="Wingdings" w:hint="default"/>
      </w:rPr>
    </w:lvl>
    <w:lvl w:ilvl="3" w:tplc="18090001" w:tentative="1">
      <w:start w:val="1"/>
      <w:numFmt w:val="bullet"/>
      <w:lvlText w:val=""/>
      <w:lvlJc w:val="left"/>
      <w:pPr>
        <w:ind w:left="4108" w:hanging="360"/>
      </w:pPr>
      <w:rPr>
        <w:rFonts w:ascii="Symbol" w:hAnsi="Symbol" w:hint="default"/>
      </w:rPr>
    </w:lvl>
    <w:lvl w:ilvl="4" w:tplc="18090003" w:tentative="1">
      <w:start w:val="1"/>
      <w:numFmt w:val="bullet"/>
      <w:lvlText w:val="o"/>
      <w:lvlJc w:val="left"/>
      <w:pPr>
        <w:ind w:left="4828" w:hanging="360"/>
      </w:pPr>
      <w:rPr>
        <w:rFonts w:ascii="Courier New" w:hAnsi="Courier New" w:cs="Arial" w:hint="default"/>
      </w:rPr>
    </w:lvl>
    <w:lvl w:ilvl="5" w:tplc="18090005" w:tentative="1">
      <w:start w:val="1"/>
      <w:numFmt w:val="bullet"/>
      <w:lvlText w:val=""/>
      <w:lvlJc w:val="left"/>
      <w:pPr>
        <w:ind w:left="5548" w:hanging="360"/>
      </w:pPr>
      <w:rPr>
        <w:rFonts w:ascii="Wingdings" w:hAnsi="Wingdings" w:hint="default"/>
      </w:rPr>
    </w:lvl>
    <w:lvl w:ilvl="6" w:tplc="18090001" w:tentative="1">
      <w:start w:val="1"/>
      <w:numFmt w:val="bullet"/>
      <w:lvlText w:val=""/>
      <w:lvlJc w:val="left"/>
      <w:pPr>
        <w:ind w:left="6268" w:hanging="360"/>
      </w:pPr>
      <w:rPr>
        <w:rFonts w:ascii="Symbol" w:hAnsi="Symbol" w:hint="default"/>
      </w:rPr>
    </w:lvl>
    <w:lvl w:ilvl="7" w:tplc="18090003" w:tentative="1">
      <w:start w:val="1"/>
      <w:numFmt w:val="bullet"/>
      <w:lvlText w:val="o"/>
      <w:lvlJc w:val="left"/>
      <w:pPr>
        <w:ind w:left="6988" w:hanging="360"/>
      </w:pPr>
      <w:rPr>
        <w:rFonts w:ascii="Courier New" w:hAnsi="Courier New" w:cs="Arial" w:hint="default"/>
      </w:rPr>
    </w:lvl>
    <w:lvl w:ilvl="8" w:tplc="18090005" w:tentative="1">
      <w:start w:val="1"/>
      <w:numFmt w:val="bullet"/>
      <w:lvlText w:val=""/>
      <w:lvlJc w:val="left"/>
      <w:pPr>
        <w:ind w:left="7708" w:hanging="360"/>
      </w:pPr>
      <w:rPr>
        <w:rFonts w:ascii="Wingdings" w:hAnsi="Wingdings" w:hint="default"/>
      </w:rPr>
    </w:lvl>
  </w:abstractNum>
  <w:abstractNum w:abstractNumId="6" w15:restartNumberingAfterBreak="0">
    <w:nsid w:val="12D475E5"/>
    <w:multiLevelType w:val="hybridMultilevel"/>
    <w:tmpl w:val="31C48F3A"/>
    <w:lvl w:ilvl="0" w:tplc="18090001">
      <w:start w:val="1"/>
      <w:numFmt w:val="bullet"/>
      <w:lvlText w:val=""/>
      <w:lvlJc w:val="left"/>
      <w:pPr>
        <w:ind w:left="1948" w:hanging="360"/>
      </w:pPr>
      <w:rPr>
        <w:rFonts w:ascii="Symbol" w:hAnsi="Symbol" w:hint="default"/>
      </w:rPr>
    </w:lvl>
    <w:lvl w:ilvl="1" w:tplc="18090003" w:tentative="1">
      <w:start w:val="1"/>
      <w:numFmt w:val="bullet"/>
      <w:lvlText w:val="o"/>
      <w:lvlJc w:val="left"/>
      <w:pPr>
        <w:ind w:left="2668" w:hanging="360"/>
      </w:pPr>
      <w:rPr>
        <w:rFonts w:ascii="Courier New" w:hAnsi="Courier New" w:cs="Arial" w:hint="default"/>
      </w:rPr>
    </w:lvl>
    <w:lvl w:ilvl="2" w:tplc="18090005" w:tentative="1">
      <w:start w:val="1"/>
      <w:numFmt w:val="bullet"/>
      <w:lvlText w:val=""/>
      <w:lvlJc w:val="left"/>
      <w:pPr>
        <w:ind w:left="3388" w:hanging="360"/>
      </w:pPr>
      <w:rPr>
        <w:rFonts w:ascii="Wingdings" w:hAnsi="Wingdings" w:hint="default"/>
      </w:rPr>
    </w:lvl>
    <w:lvl w:ilvl="3" w:tplc="18090001" w:tentative="1">
      <w:start w:val="1"/>
      <w:numFmt w:val="bullet"/>
      <w:lvlText w:val=""/>
      <w:lvlJc w:val="left"/>
      <w:pPr>
        <w:ind w:left="4108" w:hanging="360"/>
      </w:pPr>
      <w:rPr>
        <w:rFonts w:ascii="Symbol" w:hAnsi="Symbol" w:hint="default"/>
      </w:rPr>
    </w:lvl>
    <w:lvl w:ilvl="4" w:tplc="18090003" w:tentative="1">
      <w:start w:val="1"/>
      <w:numFmt w:val="bullet"/>
      <w:lvlText w:val="o"/>
      <w:lvlJc w:val="left"/>
      <w:pPr>
        <w:ind w:left="4828" w:hanging="360"/>
      </w:pPr>
      <w:rPr>
        <w:rFonts w:ascii="Courier New" w:hAnsi="Courier New" w:cs="Arial" w:hint="default"/>
      </w:rPr>
    </w:lvl>
    <w:lvl w:ilvl="5" w:tplc="18090005" w:tentative="1">
      <w:start w:val="1"/>
      <w:numFmt w:val="bullet"/>
      <w:lvlText w:val=""/>
      <w:lvlJc w:val="left"/>
      <w:pPr>
        <w:ind w:left="5548" w:hanging="360"/>
      </w:pPr>
      <w:rPr>
        <w:rFonts w:ascii="Wingdings" w:hAnsi="Wingdings" w:hint="default"/>
      </w:rPr>
    </w:lvl>
    <w:lvl w:ilvl="6" w:tplc="18090001" w:tentative="1">
      <w:start w:val="1"/>
      <w:numFmt w:val="bullet"/>
      <w:lvlText w:val=""/>
      <w:lvlJc w:val="left"/>
      <w:pPr>
        <w:ind w:left="6268" w:hanging="360"/>
      </w:pPr>
      <w:rPr>
        <w:rFonts w:ascii="Symbol" w:hAnsi="Symbol" w:hint="default"/>
      </w:rPr>
    </w:lvl>
    <w:lvl w:ilvl="7" w:tplc="18090003" w:tentative="1">
      <w:start w:val="1"/>
      <w:numFmt w:val="bullet"/>
      <w:lvlText w:val="o"/>
      <w:lvlJc w:val="left"/>
      <w:pPr>
        <w:ind w:left="6988" w:hanging="360"/>
      </w:pPr>
      <w:rPr>
        <w:rFonts w:ascii="Courier New" w:hAnsi="Courier New" w:cs="Arial" w:hint="default"/>
      </w:rPr>
    </w:lvl>
    <w:lvl w:ilvl="8" w:tplc="18090005" w:tentative="1">
      <w:start w:val="1"/>
      <w:numFmt w:val="bullet"/>
      <w:lvlText w:val=""/>
      <w:lvlJc w:val="left"/>
      <w:pPr>
        <w:ind w:left="7708" w:hanging="360"/>
      </w:pPr>
      <w:rPr>
        <w:rFonts w:ascii="Wingdings" w:hAnsi="Wingdings" w:hint="default"/>
      </w:rPr>
    </w:lvl>
  </w:abstractNum>
  <w:abstractNum w:abstractNumId="7" w15:restartNumberingAfterBreak="0">
    <w:nsid w:val="246E5128"/>
    <w:multiLevelType w:val="hybridMultilevel"/>
    <w:tmpl w:val="C5C4A07C"/>
    <w:lvl w:ilvl="0" w:tplc="36A241BC">
      <w:start w:val="1"/>
      <w:numFmt w:val="decimal"/>
      <w:lvlText w:val="Project Stage %1."/>
      <w:lvlJc w:val="left"/>
      <w:pPr>
        <w:ind w:left="1440" w:hanging="360"/>
      </w:pPr>
      <w:rPr>
        <w:rFonts w:hint="default"/>
        <w:b/>
        <w:i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2A5667B1"/>
    <w:multiLevelType w:val="hybridMultilevel"/>
    <w:tmpl w:val="C29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48780C"/>
    <w:multiLevelType w:val="multilevel"/>
    <w:tmpl w:val="83A8575C"/>
    <w:styleLink w:val="Style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ED40A3"/>
    <w:multiLevelType w:val="hybridMultilevel"/>
    <w:tmpl w:val="FE7EE5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Aria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Arial"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Arial"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CF029C8"/>
    <w:multiLevelType w:val="multilevel"/>
    <w:tmpl w:val="0F12619A"/>
    <w:lvl w:ilvl="0">
      <w:start w:val="1"/>
      <w:numFmt w:val="bullet"/>
      <w:lvlText w:val=""/>
      <w:lvlJc w:val="left"/>
      <w:pPr>
        <w:ind w:left="152" w:hanging="360"/>
      </w:pPr>
      <w:rPr>
        <w:rFonts w:ascii="Symbol" w:hAnsi="Symbol" w:hint="default"/>
      </w:rPr>
    </w:lvl>
    <w:lvl w:ilvl="1">
      <w:start w:val="1"/>
      <w:numFmt w:val="none"/>
      <w:lvlText w:val="5.1"/>
      <w:lvlJc w:val="left"/>
      <w:pPr>
        <w:ind w:left="584" w:hanging="432"/>
      </w:pPr>
      <w:rPr>
        <w:rFonts w:hint="default"/>
      </w:rPr>
    </w:lvl>
    <w:lvl w:ilvl="2">
      <w:start w:val="1"/>
      <w:numFmt w:val="decimal"/>
      <w:lvlText w:val="%1.%2.%3."/>
      <w:lvlJc w:val="left"/>
      <w:pPr>
        <w:ind w:left="1016" w:hanging="504"/>
      </w:pPr>
      <w:rPr>
        <w:rFonts w:hint="default"/>
      </w:rPr>
    </w:lvl>
    <w:lvl w:ilvl="3">
      <w:start w:val="1"/>
      <w:numFmt w:val="decimal"/>
      <w:lvlText w:val="%1.%2.%3.%4."/>
      <w:lvlJc w:val="left"/>
      <w:pPr>
        <w:ind w:left="1520" w:hanging="648"/>
      </w:pPr>
      <w:rPr>
        <w:rFonts w:hint="default"/>
      </w:rPr>
    </w:lvl>
    <w:lvl w:ilvl="4">
      <w:start w:val="1"/>
      <w:numFmt w:val="decimal"/>
      <w:lvlText w:val="%1.%2."/>
      <w:lvlJc w:val="left"/>
      <w:pPr>
        <w:ind w:left="2024" w:hanging="792"/>
      </w:pPr>
      <w:rPr>
        <w:rFonts w:hint="default"/>
      </w:rPr>
    </w:lvl>
    <w:lvl w:ilvl="5">
      <w:start w:val="1"/>
      <w:numFmt w:val="decimal"/>
      <w:lvlText w:val="%1.%2.%3.%4.%5.%6."/>
      <w:lvlJc w:val="left"/>
      <w:pPr>
        <w:ind w:left="2528" w:hanging="936"/>
      </w:pPr>
      <w:rPr>
        <w:rFonts w:hint="default"/>
      </w:rPr>
    </w:lvl>
    <w:lvl w:ilvl="6">
      <w:start w:val="1"/>
      <w:numFmt w:val="decimal"/>
      <w:lvlText w:val="%1.%2.%3.%4.%5.%6.%7."/>
      <w:lvlJc w:val="left"/>
      <w:pPr>
        <w:ind w:left="3032" w:hanging="1080"/>
      </w:pPr>
      <w:rPr>
        <w:rFonts w:hint="default"/>
      </w:rPr>
    </w:lvl>
    <w:lvl w:ilvl="7">
      <w:start w:val="1"/>
      <w:numFmt w:val="decimal"/>
      <w:lvlText w:val="%1.%2.%3.%4.%5.%6.%7.%8."/>
      <w:lvlJc w:val="left"/>
      <w:pPr>
        <w:ind w:left="3536" w:hanging="1224"/>
      </w:pPr>
      <w:rPr>
        <w:rFonts w:hint="default"/>
      </w:rPr>
    </w:lvl>
    <w:lvl w:ilvl="8">
      <w:start w:val="1"/>
      <w:numFmt w:val="decimal"/>
      <w:lvlText w:val="%1.%2.%3.%4.%5.%6.%7.%8.%9."/>
      <w:lvlJc w:val="left"/>
      <w:pPr>
        <w:ind w:left="4112" w:hanging="1440"/>
      </w:pPr>
      <w:rPr>
        <w:rFonts w:hint="default"/>
      </w:rPr>
    </w:lvl>
  </w:abstractNum>
  <w:abstractNum w:abstractNumId="12" w15:restartNumberingAfterBreak="0">
    <w:nsid w:val="31BE105F"/>
    <w:multiLevelType w:val="hybridMultilevel"/>
    <w:tmpl w:val="B128CA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551264"/>
    <w:multiLevelType w:val="multilevel"/>
    <w:tmpl w:val="38BABD4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8820348"/>
    <w:multiLevelType w:val="hybridMultilevel"/>
    <w:tmpl w:val="2E6EA8F4"/>
    <w:lvl w:ilvl="0" w:tplc="BF327E08">
      <w:start w:val="1"/>
      <w:numFmt w:val="decimal"/>
      <w:lvlText w:val="%1.1"/>
      <w:lvlJc w:val="left"/>
      <w:pPr>
        <w:ind w:left="720" w:hanging="360"/>
      </w:pPr>
      <w:rPr>
        <w:rFonts w:hint="default"/>
        <w:b/>
        <w:i w:val="0"/>
        <w:u w:color="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24398"/>
    <w:multiLevelType w:val="hybridMultilevel"/>
    <w:tmpl w:val="75BAD554"/>
    <w:lvl w:ilvl="0" w:tplc="18090001">
      <w:start w:val="1"/>
      <w:numFmt w:val="bullet"/>
      <w:lvlText w:val=""/>
      <w:lvlJc w:val="left"/>
      <w:pPr>
        <w:ind w:left="360" w:hanging="360"/>
      </w:pPr>
      <w:rPr>
        <w:rFonts w:ascii="Symbol" w:hAnsi="Symbol" w:hint="default"/>
      </w:rPr>
    </w:lvl>
    <w:lvl w:ilvl="1" w:tplc="B5503AC0">
      <w:start w:val="1"/>
      <w:numFmt w:val="decimal"/>
      <w:lvlText w:val="%2."/>
      <w:lvlJc w:val="left"/>
      <w:pPr>
        <w:ind w:left="1080" w:hanging="360"/>
      </w:pPr>
      <w:rPr>
        <w:rFonts w:hint="default"/>
        <w:b/>
        <w:i w:val="0"/>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Arial"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Arial"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432814DA"/>
    <w:multiLevelType w:val="hybridMultilevel"/>
    <w:tmpl w:val="4B78BE24"/>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Aria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CEB2391"/>
    <w:multiLevelType w:val="hybridMultilevel"/>
    <w:tmpl w:val="7ADE1382"/>
    <w:lvl w:ilvl="0" w:tplc="9B28EA2E">
      <w:start w:val="4"/>
      <w:numFmt w:val="bullet"/>
      <w:lvlText w:val="-"/>
      <w:lvlJc w:val="left"/>
      <w:pPr>
        <w:ind w:left="1440" w:hanging="360"/>
      </w:pPr>
      <w:rPr>
        <w:rFonts w:ascii="Arial" w:hAnsi="Arial" w:hint="default"/>
        <w:b/>
        <w:i w:val="0"/>
      </w:rPr>
    </w:lvl>
    <w:lvl w:ilvl="1" w:tplc="18090003" w:tentative="1">
      <w:start w:val="1"/>
      <w:numFmt w:val="bullet"/>
      <w:lvlText w:val="o"/>
      <w:lvlJc w:val="left"/>
      <w:pPr>
        <w:ind w:left="2160" w:hanging="360"/>
      </w:pPr>
      <w:rPr>
        <w:rFonts w:ascii="Courier New" w:hAnsi="Courier New" w:cs="Arial"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Arial"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Arial"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4D755294"/>
    <w:multiLevelType w:val="hybridMultilevel"/>
    <w:tmpl w:val="7AAA66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Aria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Arial"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Arial"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55A321F9"/>
    <w:multiLevelType w:val="hybridMultilevel"/>
    <w:tmpl w:val="18D0645C"/>
    <w:lvl w:ilvl="0" w:tplc="1809000F">
      <w:start w:val="1"/>
      <w:numFmt w:val="decimal"/>
      <w:lvlText w:val="%1."/>
      <w:lvlJc w:val="left"/>
      <w:pPr>
        <w:ind w:left="720" w:hanging="360"/>
      </w:pPr>
      <w:rPr>
        <w:rFonts w:hint="default"/>
      </w:rPr>
    </w:lvl>
    <w:lvl w:ilvl="1" w:tplc="4DD8ED50">
      <w:start w:val="4"/>
      <w:numFmt w:val="bullet"/>
      <w:lvlText w:val="•"/>
      <w:lvlJc w:val="left"/>
      <w:pPr>
        <w:ind w:left="1440" w:hanging="360"/>
      </w:pPr>
      <w:rPr>
        <w:rFonts w:ascii="Arial" w:eastAsiaTheme="minorHAnsi" w:hAnsi="Arial" w:cs="Symbol" w:hint="default"/>
      </w:rPr>
    </w:lvl>
    <w:lvl w:ilvl="2" w:tplc="FA122E5C">
      <w:start w:val="4"/>
      <w:numFmt w:val="bullet"/>
      <w:lvlText w:val="-"/>
      <w:lvlJc w:val="left"/>
      <w:pPr>
        <w:ind w:left="2160" w:hanging="360"/>
      </w:pPr>
      <w:rPr>
        <w:rFonts w:ascii="Arial" w:eastAsiaTheme="minorHAnsi" w:hAnsi="Arial" w:cs="Symbo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9CC22F8"/>
    <w:multiLevelType w:val="hybridMultilevel"/>
    <w:tmpl w:val="65DC0342"/>
    <w:lvl w:ilvl="0" w:tplc="F660482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53B56"/>
    <w:multiLevelType w:val="hybridMultilevel"/>
    <w:tmpl w:val="F3E071A4"/>
    <w:lvl w:ilvl="0" w:tplc="18090001">
      <w:start w:val="1"/>
      <w:numFmt w:val="bullet"/>
      <w:lvlText w:val=""/>
      <w:lvlJc w:val="left"/>
      <w:pPr>
        <w:ind w:left="720" w:hanging="360"/>
      </w:pPr>
      <w:rPr>
        <w:rFonts w:ascii="Symbol" w:hAnsi="Symbol" w:hint="default"/>
      </w:rPr>
    </w:lvl>
    <w:lvl w:ilvl="1" w:tplc="4DD8ED50">
      <w:start w:val="4"/>
      <w:numFmt w:val="bullet"/>
      <w:lvlText w:val="•"/>
      <w:lvlJc w:val="left"/>
      <w:pPr>
        <w:ind w:left="1440" w:hanging="360"/>
      </w:pPr>
      <w:rPr>
        <w:rFonts w:ascii="Arial" w:eastAsiaTheme="minorHAnsi" w:hAnsi="Arial" w:cs="Symbol" w:hint="default"/>
      </w:rPr>
    </w:lvl>
    <w:lvl w:ilvl="2" w:tplc="FA122E5C">
      <w:start w:val="4"/>
      <w:numFmt w:val="bullet"/>
      <w:lvlText w:val="-"/>
      <w:lvlJc w:val="left"/>
      <w:pPr>
        <w:ind w:left="2160" w:hanging="360"/>
      </w:pPr>
      <w:rPr>
        <w:rFonts w:ascii="Arial" w:eastAsiaTheme="minorHAnsi" w:hAnsi="Arial" w:cs="Symbo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5AC5433"/>
    <w:multiLevelType w:val="hybridMultilevel"/>
    <w:tmpl w:val="CE10CB02"/>
    <w:lvl w:ilvl="0" w:tplc="18090001">
      <w:start w:val="1"/>
      <w:numFmt w:val="bullet"/>
      <w:lvlText w:val=""/>
      <w:lvlJc w:val="left"/>
      <w:pPr>
        <w:ind w:left="765"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3" w15:restartNumberingAfterBreak="0">
    <w:nsid w:val="69F519B3"/>
    <w:multiLevelType w:val="hybridMultilevel"/>
    <w:tmpl w:val="36908D8C"/>
    <w:lvl w:ilvl="0" w:tplc="18090001">
      <w:start w:val="1"/>
      <w:numFmt w:val="bullet"/>
      <w:lvlText w:val=""/>
      <w:lvlJc w:val="left"/>
      <w:pPr>
        <w:ind w:left="2597" w:hanging="360"/>
      </w:pPr>
      <w:rPr>
        <w:rFonts w:ascii="Symbol" w:hAnsi="Symbol" w:hint="default"/>
      </w:rPr>
    </w:lvl>
    <w:lvl w:ilvl="1" w:tplc="18090003" w:tentative="1">
      <w:start w:val="1"/>
      <w:numFmt w:val="bullet"/>
      <w:lvlText w:val="o"/>
      <w:lvlJc w:val="left"/>
      <w:pPr>
        <w:ind w:left="3317" w:hanging="360"/>
      </w:pPr>
      <w:rPr>
        <w:rFonts w:ascii="Courier New" w:hAnsi="Courier New" w:cs="Arial" w:hint="default"/>
      </w:rPr>
    </w:lvl>
    <w:lvl w:ilvl="2" w:tplc="18090005" w:tentative="1">
      <w:start w:val="1"/>
      <w:numFmt w:val="bullet"/>
      <w:lvlText w:val=""/>
      <w:lvlJc w:val="left"/>
      <w:pPr>
        <w:ind w:left="4037" w:hanging="360"/>
      </w:pPr>
      <w:rPr>
        <w:rFonts w:ascii="Wingdings" w:hAnsi="Wingdings" w:hint="default"/>
      </w:rPr>
    </w:lvl>
    <w:lvl w:ilvl="3" w:tplc="18090001" w:tentative="1">
      <w:start w:val="1"/>
      <w:numFmt w:val="bullet"/>
      <w:lvlText w:val=""/>
      <w:lvlJc w:val="left"/>
      <w:pPr>
        <w:ind w:left="4757" w:hanging="360"/>
      </w:pPr>
      <w:rPr>
        <w:rFonts w:ascii="Symbol" w:hAnsi="Symbol" w:hint="default"/>
      </w:rPr>
    </w:lvl>
    <w:lvl w:ilvl="4" w:tplc="18090003" w:tentative="1">
      <w:start w:val="1"/>
      <w:numFmt w:val="bullet"/>
      <w:lvlText w:val="o"/>
      <w:lvlJc w:val="left"/>
      <w:pPr>
        <w:ind w:left="5477" w:hanging="360"/>
      </w:pPr>
      <w:rPr>
        <w:rFonts w:ascii="Courier New" w:hAnsi="Courier New" w:cs="Arial" w:hint="default"/>
      </w:rPr>
    </w:lvl>
    <w:lvl w:ilvl="5" w:tplc="18090005" w:tentative="1">
      <w:start w:val="1"/>
      <w:numFmt w:val="bullet"/>
      <w:lvlText w:val=""/>
      <w:lvlJc w:val="left"/>
      <w:pPr>
        <w:ind w:left="6197" w:hanging="360"/>
      </w:pPr>
      <w:rPr>
        <w:rFonts w:ascii="Wingdings" w:hAnsi="Wingdings" w:hint="default"/>
      </w:rPr>
    </w:lvl>
    <w:lvl w:ilvl="6" w:tplc="18090001" w:tentative="1">
      <w:start w:val="1"/>
      <w:numFmt w:val="bullet"/>
      <w:lvlText w:val=""/>
      <w:lvlJc w:val="left"/>
      <w:pPr>
        <w:ind w:left="6917" w:hanging="360"/>
      </w:pPr>
      <w:rPr>
        <w:rFonts w:ascii="Symbol" w:hAnsi="Symbol" w:hint="default"/>
      </w:rPr>
    </w:lvl>
    <w:lvl w:ilvl="7" w:tplc="18090003" w:tentative="1">
      <w:start w:val="1"/>
      <w:numFmt w:val="bullet"/>
      <w:lvlText w:val="o"/>
      <w:lvlJc w:val="left"/>
      <w:pPr>
        <w:ind w:left="7637" w:hanging="360"/>
      </w:pPr>
      <w:rPr>
        <w:rFonts w:ascii="Courier New" w:hAnsi="Courier New" w:cs="Arial" w:hint="default"/>
      </w:rPr>
    </w:lvl>
    <w:lvl w:ilvl="8" w:tplc="18090005" w:tentative="1">
      <w:start w:val="1"/>
      <w:numFmt w:val="bullet"/>
      <w:lvlText w:val=""/>
      <w:lvlJc w:val="left"/>
      <w:pPr>
        <w:ind w:left="8357" w:hanging="360"/>
      </w:pPr>
      <w:rPr>
        <w:rFonts w:ascii="Wingdings" w:hAnsi="Wingdings" w:hint="default"/>
      </w:rPr>
    </w:lvl>
  </w:abstractNum>
  <w:abstractNum w:abstractNumId="24" w15:restartNumberingAfterBreak="0">
    <w:nsid w:val="6DE07DBE"/>
    <w:multiLevelType w:val="hybridMultilevel"/>
    <w:tmpl w:val="7FAEBDA2"/>
    <w:lvl w:ilvl="0" w:tplc="18090003">
      <w:start w:val="1"/>
      <w:numFmt w:val="bullet"/>
      <w:lvlText w:val="o"/>
      <w:lvlJc w:val="left"/>
      <w:pPr>
        <w:ind w:left="1080" w:hanging="360"/>
      </w:pPr>
      <w:rPr>
        <w:rFonts w:ascii="Courier New" w:hAnsi="Courier New" w:cs="Arial" w:hint="default"/>
      </w:rPr>
    </w:lvl>
    <w:lvl w:ilvl="1" w:tplc="18090003" w:tentative="1">
      <w:start w:val="1"/>
      <w:numFmt w:val="bullet"/>
      <w:lvlText w:val="o"/>
      <w:lvlJc w:val="left"/>
      <w:pPr>
        <w:ind w:left="1800" w:hanging="360"/>
      </w:pPr>
      <w:rPr>
        <w:rFonts w:ascii="Courier New" w:hAnsi="Courier New" w:cs="Arial"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Arial"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Arial"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74315962"/>
    <w:multiLevelType w:val="hybridMultilevel"/>
    <w:tmpl w:val="92AC3D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E2F2667"/>
    <w:multiLevelType w:val="hybridMultilevel"/>
    <w:tmpl w:val="37341E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64401397">
    <w:abstractNumId w:val="21"/>
  </w:num>
  <w:num w:numId="2" w16cid:durableId="1150947736">
    <w:abstractNumId w:val="9"/>
  </w:num>
  <w:num w:numId="3" w16cid:durableId="623275585">
    <w:abstractNumId w:val="13"/>
  </w:num>
  <w:num w:numId="4" w16cid:durableId="1423799613">
    <w:abstractNumId w:val="11"/>
  </w:num>
  <w:num w:numId="5" w16cid:durableId="1484852822">
    <w:abstractNumId w:val="16"/>
  </w:num>
  <w:num w:numId="6" w16cid:durableId="1482383788">
    <w:abstractNumId w:val="0"/>
  </w:num>
  <w:num w:numId="7" w16cid:durableId="1919747239">
    <w:abstractNumId w:val="13"/>
  </w:num>
  <w:num w:numId="8" w16cid:durableId="996768508">
    <w:abstractNumId w:val="13"/>
  </w:num>
  <w:num w:numId="9" w16cid:durableId="1248882486">
    <w:abstractNumId w:val="13"/>
  </w:num>
  <w:num w:numId="10" w16cid:durableId="1567112147">
    <w:abstractNumId w:val="13"/>
  </w:num>
  <w:num w:numId="11" w16cid:durableId="900864881">
    <w:abstractNumId w:val="19"/>
  </w:num>
  <w:num w:numId="12" w16cid:durableId="223226737">
    <w:abstractNumId w:val="25"/>
  </w:num>
  <w:num w:numId="13" w16cid:durableId="793064419">
    <w:abstractNumId w:val="13"/>
  </w:num>
  <w:num w:numId="14" w16cid:durableId="1035887878">
    <w:abstractNumId w:val="13"/>
  </w:num>
  <w:num w:numId="15" w16cid:durableId="100153905">
    <w:abstractNumId w:val="13"/>
  </w:num>
  <w:num w:numId="16" w16cid:durableId="1389845161">
    <w:abstractNumId w:val="13"/>
  </w:num>
  <w:num w:numId="17" w16cid:durableId="307828122">
    <w:abstractNumId w:val="10"/>
  </w:num>
  <w:num w:numId="18" w16cid:durableId="1792898559">
    <w:abstractNumId w:val="15"/>
  </w:num>
  <w:num w:numId="19" w16cid:durableId="418260212">
    <w:abstractNumId w:val="13"/>
  </w:num>
  <w:num w:numId="20" w16cid:durableId="900554796">
    <w:abstractNumId w:val="13"/>
  </w:num>
  <w:num w:numId="21" w16cid:durableId="18768926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5078458">
    <w:abstractNumId w:val="13"/>
  </w:num>
  <w:num w:numId="23" w16cid:durableId="1096751435">
    <w:abstractNumId w:val="13"/>
  </w:num>
  <w:num w:numId="24" w16cid:durableId="1199780585">
    <w:abstractNumId w:val="13"/>
  </w:num>
  <w:num w:numId="25" w16cid:durableId="828252148">
    <w:abstractNumId w:val="13"/>
  </w:num>
  <w:num w:numId="26" w16cid:durableId="296643686">
    <w:abstractNumId w:val="13"/>
  </w:num>
  <w:num w:numId="27" w16cid:durableId="1101533315">
    <w:abstractNumId w:val="13"/>
  </w:num>
  <w:num w:numId="28" w16cid:durableId="1284576210">
    <w:abstractNumId w:val="13"/>
  </w:num>
  <w:num w:numId="29" w16cid:durableId="1305811393">
    <w:abstractNumId w:val="13"/>
  </w:num>
  <w:num w:numId="30" w16cid:durableId="1888685733">
    <w:abstractNumId w:val="13"/>
  </w:num>
  <w:num w:numId="31" w16cid:durableId="2101098385">
    <w:abstractNumId w:val="13"/>
  </w:num>
  <w:num w:numId="32" w16cid:durableId="1169752921">
    <w:abstractNumId w:val="13"/>
  </w:num>
  <w:num w:numId="33" w16cid:durableId="1972318681">
    <w:abstractNumId w:val="8"/>
  </w:num>
  <w:num w:numId="34" w16cid:durableId="1519470682">
    <w:abstractNumId w:val="26"/>
  </w:num>
  <w:num w:numId="35" w16cid:durableId="339088231">
    <w:abstractNumId w:val="12"/>
  </w:num>
  <w:num w:numId="36" w16cid:durableId="481430144">
    <w:abstractNumId w:val="7"/>
  </w:num>
  <w:num w:numId="37" w16cid:durableId="328019169">
    <w:abstractNumId w:val="23"/>
  </w:num>
  <w:num w:numId="38" w16cid:durableId="773786045">
    <w:abstractNumId w:val="6"/>
  </w:num>
  <w:num w:numId="39" w16cid:durableId="1037778798">
    <w:abstractNumId w:val="5"/>
  </w:num>
  <w:num w:numId="40" w16cid:durableId="831870119">
    <w:abstractNumId w:val="18"/>
  </w:num>
  <w:num w:numId="41" w16cid:durableId="300043162">
    <w:abstractNumId w:val="4"/>
  </w:num>
  <w:num w:numId="42" w16cid:durableId="2084911748">
    <w:abstractNumId w:val="17"/>
  </w:num>
  <w:num w:numId="43" w16cid:durableId="1143351995">
    <w:abstractNumId w:val="24"/>
  </w:num>
  <w:num w:numId="44" w16cid:durableId="3627538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02347946">
    <w:abstractNumId w:val="2"/>
  </w:num>
  <w:num w:numId="46" w16cid:durableId="1094742794">
    <w:abstractNumId w:val="1"/>
  </w:num>
  <w:num w:numId="47" w16cid:durableId="1946231362">
    <w:abstractNumId w:val="20"/>
  </w:num>
  <w:num w:numId="48" w16cid:durableId="130758497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21"/>
    <w:rsid w:val="0000586C"/>
    <w:rsid w:val="00006125"/>
    <w:rsid w:val="000063BA"/>
    <w:rsid w:val="00007B0E"/>
    <w:rsid w:val="000113A2"/>
    <w:rsid w:val="00012BC3"/>
    <w:rsid w:val="000158C4"/>
    <w:rsid w:val="00022F2E"/>
    <w:rsid w:val="00024908"/>
    <w:rsid w:val="00024D61"/>
    <w:rsid w:val="00026FFC"/>
    <w:rsid w:val="000339EF"/>
    <w:rsid w:val="00033F94"/>
    <w:rsid w:val="00034319"/>
    <w:rsid w:val="0003516B"/>
    <w:rsid w:val="00035B98"/>
    <w:rsid w:val="00036E74"/>
    <w:rsid w:val="000413FC"/>
    <w:rsid w:val="00050B94"/>
    <w:rsid w:val="00053185"/>
    <w:rsid w:val="000552FF"/>
    <w:rsid w:val="00057601"/>
    <w:rsid w:val="00063603"/>
    <w:rsid w:val="0006700C"/>
    <w:rsid w:val="00072B4D"/>
    <w:rsid w:val="00073DC0"/>
    <w:rsid w:val="000816F4"/>
    <w:rsid w:val="0009073C"/>
    <w:rsid w:val="00093A85"/>
    <w:rsid w:val="00095CDC"/>
    <w:rsid w:val="000964B9"/>
    <w:rsid w:val="000A11F1"/>
    <w:rsid w:val="000A6857"/>
    <w:rsid w:val="000A6D0D"/>
    <w:rsid w:val="000B0C69"/>
    <w:rsid w:val="000B1BDD"/>
    <w:rsid w:val="000B5D6E"/>
    <w:rsid w:val="000C1431"/>
    <w:rsid w:val="000C235B"/>
    <w:rsid w:val="000D1324"/>
    <w:rsid w:val="000E1CCC"/>
    <w:rsid w:val="000F0800"/>
    <w:rsid w:val="000F1F46"/>
    <w:rsid w:val="000F2A68"/>
    <w:rsid w:val="000F555F"/>
    <w:rsid w:val="00101866"/>
    <w:rsid w:val="00107F3C"/>
    <w:rsid w:val="001139F1"/>
    <w:rsid w:val="00114C2F"/>
    <w:rsid w:val="001171C0"/>
    <w:rsid w:val="0012194A"/>
    <w:rsid w:val="00123780"/>
    <w:rsid w:val="001243F0"/>
    <w:rsid w:val="00126451"/>
    <w:rsid w:val="00127F31"/>
    <w:rsid w:val="00131B1A"/>
    <w:rsid w:val="00135C08"/>
    <w:rsid w:val="0014541C"/>
    <w:rsid w:val="00151255"/>
    <w:rsid w:val="00153892"/>
    <w:rsid w:val="001555EB"/>
    <w:rsid w:val="0015773A"/>
    <w:rsid w:val="00157E80"/>
    <w:rsid w:val="00160A31"/>
    <w:rsid w:val="00163090"/>
    <w:rsid w:val="00163294"/>
    <w:rsid w:val="00166413"/>
    <w:rsid w:val="0016792C"/>
    <w:rsid w:val="0017057B"/>
    <w:rsid w:val="001716EA"/>
    <w:rsid w:val="0017393B"/>
    <w:rsid w:val="00175816"/>
    <w:rsid w:val="00176987"/>
    <w:rsid w:val="00180017"/>
    <w:rsid w:val="00180480"/>
    <w:rsid w:val="00186EB2"/>
    <w:rsid w:val="00194739"/>
    <w:rsid w:val="00196B76"/>
    <w:rsid w:val="001A18FA"/>
    <w:rsid w:val="001A1CFC"/>
    <w:rsid w:val="001A311C"/>
    <w:rsid w:val="001A42D2"/>
    <w:rsid w:val="001A6DC8"/>
    <w:rsid w:val="001A7F66"/>
    <w:rsid w:val="001B20B4"/>
    <w:rsid w:val="001B4427"/>
    <w:rsid w:val="001B504B"/>
    <w:rsid w:val="001B7482"/>
    <w:rsid w:val="001C17B4"/>
    <w:rsid w:val="001C383C"/>
    <w:rsid w:val="001C6AA1"/>
    <w:rsid w:val="001D4133"/>
    <w:rsid w:val="001D4445"/>
    <w:rsid w:val="001D5B6C"/>
    <w:rsid w:val="001D61AB"/>
    <w:rsid w:val="001D6336"/>
    <w:rsid w:val="001D7903"/>
    <w:rsid w:val="001E732D"/>
    <w:rsid w:val="001F3769"/>
    <w:rsid w:val="001F49D4"/>
    <w:rsid w:val="001F7D64"/>
    <w:rsid w:val="00230F3A"/>
    <w:rsid w:val="002322C5"/>
    <w:rsid w:val="00232B4C"/>
    <w:rsid w:val="002338E1"/>
    <w:rsid w:val="002357C6"/>
    <w:rsid w:val="00240C87"/>
    <w:rsid w:val="002418B3"/>
    <w:rsid w:val="00242021"/>
    <w:rsid w:val="002436BD"/>
    <w:rsid w:val="00246ABB"/>
    <w:rsid w:val="00251456"/>
    <w:rsid w:val="002521AF"/>
    <w:rsid w:val="00255D78"/>
    <w:rsid w:val="00256BC0"/>
    <w:rsid w:val="00257F0F"/>
    <w:rsid w:val="00260E7A"/>
    <w:rsid w:val="002621D8"/>
    <w:rsid w:val="00262F8A"/>
    <w:rsid w:val="002725E1"/>
    <w:rsid w:val="00274EA9"/>
    <w:rsid w:val="002764A5"/>
    <w:rsid w:val="002777E0"/>
    <w:rsid w:val="0028132F"/>
    <w:rsid w:val="00281FE7"/>
    <w:rsid w:val="002825D0"/>
    <w:rsid w:val="00284327"/>
    <w:rsid w:val="00284E89"/>
    <w:rsid w:val="002865AE"/>
    <w:rsid w:val="00286EA6"/>
    <w:rsid w:val="00290692"/>
    <w:rsid w:val="00290C71"/>
    <w:rsid w:val="00292189"/>
    <w:rsid w:val="00293B30"/>
    <w:rsid w:val="00296866"/>
    <w:rsid w:val="002975BD"/>
    <w:rsid w:val="002A020A"/>
    <w:rsid w:val="002A5461"/>
    <w:rsid w:val="002B131D"/>
    <w:rsid w:val="002C7E78"/>
    <w:rsid w:val="002D0115"/>
    <w:rsid w:val="002D0BBC"/>
    <w:rsid w:val="002D2737"/>
    <w:rsid w:val="002D4516"/>
    <w:rsid w:val="002D4EA6"/>
    <w:rsid w:val="002D56B7"/>
    <w:rsid w:val="002E2CD8"/>
    <w:rsid w:val="002E3277"/>
    <w:rsid w:val="002F301E"/>
    <w:rsid w:val="002F6712"/>
    <w:rsid w:val="0031736F"/>
    <w:rsid w:val="00322B17"/>
    <w:rsid w:val="00325154"/>
    <w:rsid w:val="00330D72"/>
    <w:rsid w:val="00335020"/>
    <w:rsid w:val="003358D3"/>
    <w:rsid w:val="0034192B"/>
    <w:rsid w:val="003462A8"/>
    <w:rsid w:val="00363D4F"/>
    <w:rsid w:val="003662FC"/>
    <w:rsid w:val="00373742"/>
    <w:rsid w:val="00374513"/>
    <w:rsid w:val="003862B7"/>
    <w:rsid w:val="003903F5"/>
    <w:rsid w:val="00391294"/>
    <w:rsid w:val="00394883"/>
    <w:rsid w:val="003A37A4"/>
    <w:rsid w:val="003A3CBC"/>
    <w:rsid w:val="003B0B81"/>
    <w:rsid w:val="003B33FE"/>
    <w:rsid w:val="003C278A"/>
    <w:rsid w:val="003D39DF"/>
    <w:rsid w:val="003D6312"/>
    <w:rsid w:val="003E05C4"/>
    <w:rsid w:val="003E063E"/>
    <w:rsid w:val="003E3999"/>
    <w:rsid w:val="003E6EAE"/>
    <w:rsid w:val="003F143E"/>
    <w:rsid w:val="003F3D42"/>
    <w:rsid w:val="003F7668"/>
    <w:rsid w:val="00422621"/>
    <w:rsid w:val="00427875"/>
    <w:rsid w:val="0043277E"/>
    <w:rsid w:val="00432F94"/>
    <w:rsid w:val="00442C2C"/>
    <w:rsid w:val="004507FA"/>
    <w:rsid w:val="00454B04"/>
    <w:rsid w:val="004561DC"/>
    <w:rsid w:val="00460042"/>
    <w:rsid w:val="00461418"/>
    <w:rsid w:val="00463656"/>
    <w:rsid w:val="00464344"/>
    <w:rsid w:val="00477BF8"/>
    <w:rsid w:val="0048114E"/>
    <w:rsid w:val="00485D75"/>
    <w:rsid w:val="00492EA9"/>
    <w:rsid w:val="0049439F"/>
    <w:rsid w:val="0049665F"/>
    <w:rsid w:val="00496CC3"/>
    <w:rsid w:val="004B017D"/>
    <w:rsid w:val="004B0F2B"/>
    <w:rsid w:val="004C0DCD"/>
    <w:rsid w:val="004C15E9"/>
    <w:rsid w:val="004D00E1"/>
    <w:rsid w:val="004D4581"/>
    <w:rsid w:val="004D5023"/>
    <w:rsid w:val="004D525E"/>
    <w:rsid w:val="004D6641"/>
    <w:rsid w:val="004F110A"/>
    <w:rsid w:val="004F2238"/>
    <w:rsid w:val="004F2F82"/>
    <w:rsid w:val="004F66C0"/>
    <w:rsid w:val="004F7134"/>
    <w:rsid w:val="0050264C"/>
    <w:rsid w:val="00502DC1"/>
    <w:rsid w:val="00506449"/>
    <w:rsid w:val="00514607"/>
    <w:rsid w:val="005164D5"/>
    <w:rsid w:val="0052441B"/>
    <w:rsid w:val="00525674"/>
    <w:rsid w:val="005267E2"/>
    <w:rsid w:val="00527A6B"/>
    <w:rsid w:val="0053676F"/>
    <w:rsid w:val="00537F7D"/>
    <w:rsid w:val="00547526"/>
    <w:rsid w:val="00550F71"/>
    <w:rsid w:val="00552FB2"/>
    <w:rsid w:val="00556CD8"/>
    <w:rsid w:val="00557B7E"/>
    <w:rsid w:val="00560A29"/>
    <w:rsid w:val="00560B21"/>
    <w:rsid w:val="00564AFE"/>
    <w:rsid w:val="00564B08"/>
    <w:rsid w:val="005657C1"/>
    <w:rsid w:val="0056600C"/>
    <w:rsid w:val="005724DA"/>
    <w:rsid w:val="00573E8D"/>
    <w:rsid w:val="00576189"/>
    <w:rsid w:val="00585B77"/>
    <w:rsid w:val="00586554"/>
    <w:rsid w:val="00590FD4"/>
    <w:rsid w:val="00591FD7"/>
    <w:rsid w:val="005A2543"/>
    <w:rsid w:val="005A3B52"/>
    <w:rsid w:val="005A4D25"/>
    <w:rsid w:val="005A57F0"/>
    <w:rsid w:val="005A7511"/>
    <w:rsid w:val="005B3A5F"/>
    <w:rsid w:val="005C08BD"/>
    <w:rsid w:val="005C23FB"/>
    <w:rsid w:val="005C66F6"/>
    <w:rsid w:val="005C7783"/>
    <w:rsid w:val="005D06A8"/>
    <w:rsid w:val="005D3CDE"/>
    <w:rsid w:val="005D7942"/>
    <w:rsid w:val="005E1C8F"/>
    <w:rsid w:val="005F0668"/>
    <w:rsid w:val="005F07ED"/>
    <w:rsid w:val="005F1476"/>
    <w:rsid w:val="005F28FC"/>
    <w:rsid w:val="005F3A93"/>
    <w:rsid w:val="006055FF"/>
    <w:rsid w:val="0061247F"/>
    <w:rsid w:val="006140B2"/>
    <w:rsid w:val="006143F7"/>
    <w:rsid w:val="0062207A"/>
    <w:rsid w:val="006277D1"/>
    <w:rsid w:val="00630E7D"/>
    <w:rsid w:val="00632B55"/>
    <w:rsid w:val="00640148"/>
    <w:rsid w:val="006402DB"/>
    <w:rsid w:val="00643008"/>
    <w:rsid w:val="00654CF3"/>
    <w:rsid w:val="00656F58"/>
    <w:rsid w:val="0066022D"/>
    <w:rsid w:val="00664332"/>
    <w:rsid w:val="00672A56"/>
    <w:rsid w:val="00677003"/>
    <w:rsid w:val="00677500"/>
    <w:rsid w:val="00677FFD"/>
    <w:rsid w:val="006857A5"/>
    <w:rsid w:val="00697499"/>
    <w:rsid w:val="006A0EF4"/>
    <w:rsid w:val="006A30D0"/>
    <w:rsid w:val="006A3FBB"/>
    <w:rsid w:val="006A715E"/>
    <w:rsid w:val="006B305C"/>
    <w:rsid w:val="006C3FA4"/>
    <w:rsid w:val="006C47CF"/>
    <w:rsid w:val="006C4B8D"/>
    <w:rsid w:val="006C74E9"/>
    <w:rsid w:val="006D4512"/>
    <w:rsid w:val="006E4092"/>
    <w:rsid w:val="006E4E29"/>
    <w:rsid w:val="006E6325"/>
    <w:rsid w:val="006F3D0A"/>
    <w:rsid w:val="006F4A6E"/>
    <w:rsid w:val="00700ACD"/>
    <w:rsid w:val="00701217"/>
    <w:rsid w:val="00701ACD"/>
    <w:rsid w:val="0071463B"/>
    <w:rsid w:val="00717E8C"/>
    <w:rsid w:val="00726660"/>
    <w:rsid w:val="00727542"/>
    <w:rsid w:val="00730E9F"/>
    <w:rsid w:val="00732841"/>
    <w:rsid w:val="007338F5"/>
    <w:rsid w:val="00736014"/>
    <w:rsid w:val="00743A50"/>
    <w:rsid w:val="0075286D"/>
    <w:rsid w:val="00763F24"/>
    <w:rsid w:val="00764EDB"/>
    <w:rsid w:val="0076501C"/>
    <w:rsid w:val="00765D54"/>
    <w:rsid w:val="007672E8"/>
    <w:rsid w:val="007673BA"/>
    <w:rsid w:val="00770CC5"/>
    <w:rsid w:val="0077217D"/>
    <w:rsid w:val="00777A54"/>
    <w:rsid w:val="007813AC"/>
    <w:rsid w:val="00782780"/>
    <w:rsid w:val="007876F6"/>
    <w:rsid w:val="00792717"/>
    <w:rsid w:val="00794339"/>
    <w:rsid w:val="007A3B51"/>
    <w:rsid w:val="007A3C21"/>
    <w:rsid w:val="007B1D9E"/>
    <w:rsid w:val="007B33AD"/>
    <w:rsid w:val="007C4064"/>
    <w:rsid w:val="007C67C3"/>
    <w:rsid w:val="007C6E30"/>
    <w:rsid w:val="007D049E"/>
    <w:rsid w:val="007D534A"/>
    <w:rsid w:val="007D5F06"/>
    <w:rsid w:val="007D6807"/>
    <w:rsid w:val="007E20E7"/>
    <w:rsid w:val="007E4F8F"/>
    <w:rsid w:val="007E52C2"/>
    <w:rsid w:val="007F2319"/>
    <w:rsid w:val="007F388D"/>
    <w:rsid w:val="007F6A76"/>
    <w:rsid w:val="007F6F64"/>
    <w:rsid w:val="007F73C1"/>
    <w:rsid w:val="008007FC"/>
    <w:rsid w:val="00805284"/>
    <w:rsid w:val="00806F52"/>
    <w:rsid w:val="00811439"/>
    <w:rsid w:val="008116E8"/>
    <w:rsid w:val="00811FE8"/>
    <w:rsid w:val="00815442"/>
    <w:rsid w:val="00821848"/>
    <w:rsid w:val="0082187F"/>
    <w:rsid w:val="00823537"/>
    <w:rsid w:val="00825E32"/>
    <w:rsid w:val="008324AB"/>
    <w:rsid w:val="008371D5"/>
    <w:rsid w:val="00837F6E"/>
    <w:rsid w:val="00852BDB"/>
    <w:rsid w:val="00854F5C"/>
    <w:rsid w:val="0086108A"/>
    <w:rsid w:val="00862E63"/>
    <w:rsid w:val="008679D9"/>
    <w:rsid w:val="00867BF4"/>
    <w:rsid w:val="00871A3D"/>
    <w:rsid w:val="00893187"/>
    <w:rsid w:val="008A0548"/>
    <w:rsid w:val="008A05AA"/>
    <w:rsid w:val="008B1A2A"/>
    <w:rsid w:val="008B4EF2"/>
    <w:rsid w:val="008B7B4A"/>
    <w:rsid w:val="008C1990"/>
    <w:rsid w:val="008C56DC"/>
    <w:rsid w:val="008C6777"/>
    <w:rsid w:val="008D1A56"/>
    <w:rsid w:val="008D1C21"/>
    <w:rsid w:val="008D56F9"/>
    <w:rsid w:val="008D78DB"/>
    <w:rsid w:val="008E0D32"/>
    <w:rsid w:val="008E3599"/>
    <w:rsid w:val="008E4646"/>
    <w:rsid w:val="008F238D"/>
    <w:rsid w:val="008F5D67"/>
    <w:rsid w:val="00902460"/>
    <w:rsid w:val="00911991"/>
    <w:rsid w:val="009152E1"/>
    <w:rsid w:val="009160E5"/>
    <w:rsid w:val="00921323"/>
    <w:rsid w:val="00923779"/>
    <w:rsid w:val="00930936"/>
    <w:rsid w:val="00931403"/>
    <w:rsid w:val="00935A91"/>
    <w:rsid w:val="0094647C"/>
    <w:rsid w:val="0095174E"/>
    <w:rsid w:val="00952AD8"/>
    <w:rsid w:val="009558E3"/>
    <w:rsid w:val="00956761"/>
    <w:rsid w:val="009578AC"/>
    <w:rsid w:val="00960119"/>
    <w:rsid w:val="00960F88"/>
    <w:rsid w:val="00962C8C"/>
    <w:rsid w:val="0096794B"/>
    <w:rsid w:val="0097036D"/>
    <w:rsid w:val="0097273F"/>
    <w:rsid w:val="00975543"/>
    <w:rsid w:val="00980DF1"/>
    <w:rsid w:val="00981AEC"/>
    <w:rsid w:val="00991035"/>
    <w:rsid w:val="009914A4"/>
    <w:rsid w:val="009A1B02"/>
    <w:rsid w:val="009A2A81"/>
    <w:rsid w:val="009B601B"/>
    <w:rsid w:val="009C25C9"/>
    <w:rsid w:val="009C37E3"/>
    <w:rsid w:val="009D0924"/>
    <w:rsid w:val="009D550E"/>
    <w:rsid w:val="009E2850"/>
    <w:rsid w:val="009F4B68"/>
    <w:rsid w:val="009F6444"/>
    <w:rsid w:val="00A03EBA"/>
    <w:rsid w:val="00A16768"/>
    <w:rsid w:val="00A20EC8"/>
    <w:rsid w:val="00A41F20"/>
    <w:rsid w:val="00A45890"/>
    <w:rsid w:val="00A45A32"/>
    <w:rsid w:val="00A45CBE"/>
    <w:rsid w:val="00A5012D"/>
    <w:rsid w:val="00A54627"/>
    <w:rsid w:val="00A54757"/>
    <w:rsid w:val="00A57C11"/>
    <w:rsid w:val="00A611ED"/>
    <w:rsid w:val="00A6219C"/>
    <w:rsid w:val="00A640A5"/>
    <w:rsid w:val="00A64FE9"/>
    <w:rsid w:val="00A67A90"/>
    <w:rsid w:val="00A70E86"/>
    <w:rsid w:val="00A7167E"/>
    <w:rsid w:val="00A72CD4"/>
    <w:rsid w:val="00A74D13"/>
    <w:rsid w:val="00A76A7E"/>
    <w:rsid w:val="00A77E7A"/>
    <w:rsid w:val="00A813C7"/>
    <w:rsid w:val="00A81DF2"/>
    <w:rsid w:val="00A84D6A"/>
    <w:rsid w:val="00A90661"/>
    <w:rsid w:val="00A969C1"/>
    <w:rsid w:val="00A96D2C"/>
    <w:rsid w:val="00AB2279"/>
    <w:rsid w:val="00AB538E"/>
    <w:rsid w:val="00AB7934"/>
    <w:rsid w:val="00AC6314"/>
    <w:rsid w:val="00AC78E7"/>
    <w:rsid w:val="00AD34A2"/>
    <w:rsid w:val="00AD35BF"/>
    <w:rsid w:val="00AE25B0"/>
    <w:rsid w:val="00AE3E6A"/>
    <w:rsid w:val="00B00486"/>
    <w:rsid w:val="00B05384"/>
    <w:rsid w:val="00B111EF"/>
    <w:rsid w:val="00B240BE"/>
    <w:rsid w:val="00B243D0"/>
    <w:rsid w:val="00B25A54"/>
    <w:rsid w:val="00B279A6"/>
    <w:rsid w:val="00B30ABD"/>
    <w:rsid w:val="00B500A3"/>
    <w:rsid w:val="00B5283E"/>
    <w:rsid w:val="00B52C28"/>
    <w:rsid w:val="00B60F85"/>
    <w:rsid w:val="00B6133F"/>
    <w:rsid w:val="00B80170"/>
    <w:rsid w:val="00B82D76"/>
    <w:rsid w:val="00B83D3D"/>
    <w:rsid w:val="00B85F93"/>
    <w:rsid w:val="00B86054"/>
    <w:rsid w:val="00B92109"/>
    <w:rsid w:val="00B957EE"/>
    <w:rsid w:val="00BA13E1"/>
    <w:rsid w:val="00BA172B"/>
    <w:rsid w:val="00BA6C30"/>
    <w:rsid w:val="00BA7F4C"/>
    <w:rsid w:val="00BC1FD3"/>
    <w:rsid w:val="00BC2B78"/>
    <w:rsid w:val="00BC467D"/>
    <w:rsid w:val="00BC4E8F"/>
    <w:rsid w:val="00BD0563"/>
    <w:rsid w:val="00BD352F"/>
    <w:rsid w:val="00BE1D15"/>
    <w:rsid w:val="00BF0CC3"/>
    <w:rsid w:val="00BF0CCB"/>
    <w:rsid w:val="00BF1BA9"/>
    <w:rsid w:val="00BF56E5"/>
    <w:rsid w:val="00C038E1"/>
    <w:rsid w:val="00C05B00"/>
    <w:rsid w:val="00C0683C"/>
    <w:rsid w:val="00C06BB0"/>
    <w:rsid w:val="00C07DCF"/>
    <w:rsid w:val="00C140EF"/>
    <w:rsid w:val="00C1520C"/>
    <w:rsid w:val="00C16299"/>
    <w:rsid w:val="00C16F3A"/>
    <w:rsid w:val="00C2205A"/>
    <w:rsid w:val="00C2206E"/>
    <w:rsid w:val="00C236C4"/>
    <w:rsid w:val="00C23C97"/>
    <w:rsid w:val="00C24735"/>
    <w:rsid w:val="00C24760"/>
    <w:rsid w:val="00C36CC7"/>
    <w:rsid w:val="00C40A74"/>
    <w:rsid w:val="00C42FC7"/>
    <w:rsid w:val="00C55F63"/>
    <w:rsid w:val="00C72C62"/>
    <w:rsid w:val="00C73FAB"/>
    <w:rsid w:val="00C8391D"/>
    <w:rsid w:val="00C83F88"/>
    <w:rsid w:val="00C87451"/>
    <w:rsid w:val="00C92885"/>
    <w:rsid w:val="00C97354"/>
    <w:rsid w:val="00CA09EF"/>
    <w:rsid w:val="00CA743B"/>
    <w:rsid w:val="00CB42C6"/>
    <w:rsid w:val="00CB6905"/>
    <w:rsid w:val="00CB6DFC"/>
    <w:rsid w:val="00CC28BE"/>
    <w:rsid w:val="00CC7B2A"/>
    <w:rsid w:val="00CD215E"/>
    <w:rsid w:val="00CD4660"/>
    <w:rsid w:val="00CD645A"/>
    <w:rsid w:val="00CE66C9"/>
    <w:rsid w:val="00CF1AF6"/>
    <w:rsid w:val="00CF3735"/>
    <w:rsid w:val="00CF7662"/>
    <w:rsid w:val="00D0113D"/>
    <w:rsid w:val="00D12E63"/>
    <w:rsid w:val="00D1716D"/>
    <w:rsid w:val="00D2256C"/>
    <w:rsid w:val="00D27339"/>
    <w:rsid w:val="00D300F1"/>
    <w:rsid w:val="00D30B98"/>
    <w:rsid w:val="00D32926"/>
    <w:rsid w:val="00D32D6B"/>
    <w:rsid w:val="00D408A4"/>
    <w:rsid w:val="00D453BA"/>
    <w:rsid w:val="00D52045"/>
    <w:rsid w:val="00D5428E"/>
    <w:rsid w:val="00D54721"/>
    <w:rsid w:val="00D628B5"/>
    <w:rsid w:val="00D64280"/>
    <w:rsid w:val="00D71DD9"/>
    <w:rsid w:val="00D76F78"/>
    <w:rsid w:val="00D8470C"/>
    <w:rsid w:val="00D8606B"/>
    <w:rsid w:val="00DA20F1"/>
    <w:rsid w:val="00DA495F"/>
    <w:rsid w:val="00DC39E3"/>
    <w:rsid w:val="00DD1470"/>
    <w:rsid w:val="00DD7A7C"/>
    <w:rsid w:val="00DE21D2"/>
    <w:rsid w:val="00DE4D16"/>
    <w:rsid w:val="00DE5BB5"/>
    <w:rsid w:val="00DE7282"/>
    <w:rsid w:val="00DF0CD4"/>
    <w:rsid w:val="00DF1BB1"/>
    <w:rsid w:val="00DF37CF"/>
    <w:rsid w:val="00DF6DA2"/>
    <w:rsid w:val="00E046A6"/>
    <w:rsid w:val="00E07349"/>
    <w:rsid w:val="00E079D0"/>
    <w:rsid w:val="00E11708"/>
    <w:rsid w:val="00E12E95"/>
    <w:rsid w:val="00E133D8"/>
    <w:rsid w:val="00E14BD5"/>
    <w:rsid w:val="00E23F1F"/>
    <w:rsid w:val="00E2431F"/>
    <w:rsid w:val="00E267AE"/>
    <w:rsid w:val="00E2701F"/>
    <w:rsid w:val="00E34B65"/>
    <w:rsid w:val="00E42611"/>
    <w:rsid w:val="00E5236D"/>
    <w:rsid w:val="00E6095A"/>
    <w:rsid w:val="00E6281C"/>
    <w:rsid w:val="00E6552A"/>
    <w:rsid w:val="00E65EC0"/>
    <w:rsid w:val="00E75968"/>
    <w:rsid w:val="00E86CDA"/>
    <w:rsid w:val="00E87DF1"/>
    <w:rsid w:val="00E96B00"/>
    <w:rsid w:val="00EA3BAF"/>
    <w:rsid w:val="00EB2197"/>
    <w:rsid w:val="00EB3F83"/>
    <w:rsid w:val="00EB4B56"/>
    <w:rsid w:val="00EB6089"/>
    <w:rsid w:val="00EB723D"/>
    <w:rsid w:val="00EC2465"/>
    <w:rsid w:val="00EC524B"/>
    <w:rsid w:val="00ED2CF7"/>
    <w:rsid w:val="00ED409A"/>
    <w:rsid w:val="00ED44CC"/>
    <w:rsid w:val="00ED49FB"/>
    <w:rsid w:val="00ED6B82"/>
    <w:rsid w:val="00ED799F"/>
    <w:rsid w:val="00ED7AAB"/>
    <w:rsid w:val="00ED7B26"/>
    <w:rsid w:val="00EE6DDA"/>
    <w:rsid w:val="00EF43F5"/>
    <w:rsid w:val="00EF53AD"/>
    <w:rsid w:val="00EF5ED9"/>
    <w:rsid w:val="00F03AD7"/>
    <w:rsid w:val="00F05A87"/>
    <w:rsid w:val="00F2593F"/>
    <w:rsid w:val="00F31C67"/>
    <w:rsid w:val="00F32246"/>
    <w:rsid w:val="00F328A3"/>
    <w:rsid w:val="00F34578"/>
    <w:rsid w:val="00F37402"/>
    <w:rsid w:val="00F44498"/>
    <w:rsid w:val="00F51308"/>
    <w:rsid w:val="00F57B2F"/>
    <w:rsid w:val="00F6007D"/>
    <w:rsid w:val="00F60E65"/>
    <w:rsid w:val="00F6396E"/>
    <w:rsid w:val="00F730B5"/>
    <w:rsid w:val="00F77FB3"/>
    <w:rsid w:val="00F8108F"/>
    <w:rsid w:val="00F84F06"/>
    <w:rsid w:val="00F91F0E"/>
    <w:rsid w:val="00F93650"/>
    <w:rsid w:val="00F9631D"/>
    <w:rsid w:val="00F96EFB"/>
    <w:rsid w:val="00FA0C24"/>
    <w:rsid w:val="00FA11C1"/>
    <w:rsid w:val="00FA26CC"/>
    <w:rsid w:val="00FA48C3"/>
    <w:rsid w:val="00FB6DED"/>
    <w:rsid w:val="00FC583C"/>
    <w:rsid w:val="00FD2FBC"/>
    <w:rsid w:val="00FE1D1A"/>
    <w:rsid w:val="00FE249E"/>
    <w:rsid w:val="00FE3B3B"/>
    <w:rsid w:val="00FE78B7"/>
    <w:rsid w:val="00FF303F"/>
    <w:rsid w:val="00FF36E3"/>
    <w:rsid w:val="00FF50DF"/>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2E36E6"/>
  <w15:docId w15:val="{A5A1FD22-077E-4F74-8830-1F5E70BF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F52"/>
  </w:style>
  <w:style w:type="paragraph" w:styleId="Heading1">
    <w:name w:val="heading 1"/>
    <w:basedOn w:val="Normal"/>
    <w:next w:val="Normal"/>
    <w:link w:val="Heading1Char"/>
    <w:uiPriority w:val="9"/>
    <w:qFormat/>
    <w:rsid w:val="002777E0"/>
    <w:pPr>
      <w:keepNext/>
      <w:keepLines/>
      <w:numPr>
        <w:numId w:val="3"/>
      </w:numPr>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F77FB3"/>
    <w:pPr>
      <w:keepNext/>
      <w:keepLines/>
      <w:numPr>
        <w:ilvl w:val="1"/>
        <w:numId w:val="3"/>
      </w:numPr>
      <w:spacing w:before="40" w:after="0"/>
      <w:outlineLvl w:val="1"/>
    </w:pPr>
    <w:rPr>
      <w:rFonts w:ascii="Times New Roman" w:eastAsiaTheme="majorEastAsia" w:hAnsi="Times New Roman" w:cstheme="majorBidi"/>
      <w:b/>
      <w:sz w:val="28"/>
      <w:szCs w:val="26"/>
    </w:rPr>
  </w:style>
  <w:style w:type="paragraph" w:styleId="Heading3">
    <w:name w:val="heading 3"/>
    <w:basedOn w:val="Normal"/>
    <w:link w:val="Heading3Char"/>
    <w:uiPriority w:val="9"/>
    <w:qFormat/>
    <w:rsid w:val="00F77FB3"/>
    <w:pPr>
      <w:numPr>
        <w:ilvl w:val="2"/>
        <w:numId w:val="3"/>
      </w:numPr>
      <w:spacing w:before="100" w:beforeAutospacing="1" w:after="100" w:afterAutospacing="1" w:line="240" w:lineRule="auto"/>
      <w:outlineLvl w:val="2"/>
    </w:pPr>
    <w:rPr>
      <w:rFonts w:ascii="Times New Roman" w:eastAsia="Times New Roman" w:hAnsi="Times New Roman" w:cs="Times New Roman"/>
      <w:b/>
      <w:bCs/>
      <w:sz w:val="24"/>
      <w:szCs w:val="27"/>
      <w:lang w:eastAsia="en-IE"/>
    </w:rPr>
  </w:style>
  <w:style w:type="paragraph" w:styleId="Heading4">
    <w:name w:val="heading 4"/>
    <w:basedOn w:val="Normal"/>
    <w:next w:val="Normal"/>
    <w:link w:val="Heading4Char"/>
    <w:uiPriority w:val="9"/>
    <w:semiHidden/>
    <w:unhideWhenUsed/>
    <w:qFormat/>
    <w:rsid w:val="00656F58"/>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6F58"/>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56F58"/>
    <w:pPr>
      <w:keepNext/>
      <w:keepLines/>
      <w:numPr>
        <w:ilvl w:val="5"/>
        <w:numId w:val="3"/>
      </w:numPr>
      <w:tabs>
        <w:tab w:val="num" w:pos="360"/>
      </w:tabs>
      <w:spacing w:before="40" w:after="0"/>
      <w:ind w:left="0" w:firstLine="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56F58"/>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56F5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56F5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02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3Char">
    <w:name w:val="Heading 3 Char"/>
    <w:basedOn w:val="DefaultParagraphFont"/>
    <w:link w:val="Heading3"/>
    <w:uiPriority w:val="9"/>
    <w:rsid w:val="00F77FB3"/>
    <w:rPr>
      <w:rFonts w:ascii="Times New Roman" w:eastAsia="Times New Roman" w:hAnsi="Times New Roman" w:cs="Times New Roman"/>
      <w:b/>
      <w:bCs/>
      <w:sz w:val="24"/>
      <w:szCs w:val="27"/>
      <w:lang w:eastAsia="en-IE"/>
    </w:rPr>
  </w:style>
  <w:style w:type="character" w:styleId="Hyperlink">
    <w:name w:val="Hyperlink"/>
    <w:basedOn w:val="DefaultParagraphFont"/>
    <w:uiPriority w:val="99"/>
    <w:unhideWhenUsed/>
    <w:rsid w:val="00335020"/>
    <w:rPr>
      <w:color w:val="0000FF"/>
      <w:u w:val="single"/>
    </w:rPr>
  </w:style>
  <w:style w:type="paragraph" w:styleId="ListParagraph">
    <w:name w:val="List Paragraph"/>
    <w:basedOn w:val="Normal"/>
    <w:uiPriority w:val="34"/>
    <w:qFormat/>
    <w:rsid w:val="00257F0F"/>
    <w:pPr>
      <w:ind w:left="720"/>
      <w:contextualSpacing/>
    </w:pPr>
  </w:style>
  <w:style w:type="character" w:customStyle="1" w:styleId="Heading1Char">
    <w:name w:val="Heading 1 Char"/>
    <w:basedOn w:val="DefaultParagraphFont"/>
    <w:link w:val="Heading1"/>
    <w:uiPriority w:val="9"/>
    <w:rsid w:val="002777E0"/>
    <w:rPr>
      <w:rFonts w:ascii="Times New Roman" w:eastAsiaTheme="majorEastAsia" w:hAnsi="Times New Roman" w:cstheme="majorBidi"/>
      <w:b/>
      <w:sz w:val="32"/>
      <w:szCs w:val="32"/>
    </w:rPr>
  </w:style>
  <w:style w:type="character" w:customStyle="1" w:styleId="UnresolvedMention1">
    <w:name w:val="Unresolved Mention1"/>
    <w:basedOn w:val="DefaultParagraphFont"/>
    <w:uiPriority w:val="99"/>
    <w:semiHidden/>
    <w:unhideWhenUsed/>
    <w:rsid w:val="00806F52"/>
    <w:rPr>
      <w:color w:val="605E5C"/>
      <w:shd w:val="clear" w:color="auto" w:fill="E1DFDD"/>
    </w:rPr>
  </w:style>
  <w:style w:type="character" w:customStyle="1" w:styleId="Heading2Char">
    <w:name w:val="Heading 2 Char"/>
    <w:basedOn w:val="DefaultParagraphFont"/>
    <w:link w:val="Heading2"/>
    <w:uiPriority w:val="9"/>
    <w:rsid w:val="00F77FB3"/>
    <w:rPr>
      <w:rFonts w:ascii="Times New Roman" w:eastAsiaTheme="majorEastAsia" w:hAnsi="Times New Roman" w:cstheme="majorBidi"/>
      <w:b/>
      <w:sz w:val="28"/>
      <w:szCs w:val="26"/>
    </w:rPr>
  </w:style>
  <w:style w:type="numbering" w:customStyle="1" w:styleId="Style1">
    <w:name w:val="Style1"/>
    <w:uiPriority w:val="99"/>
    <w:rsid w:val="007C67C3"/>
    <w:pPr>
      <w:numPr>
        <w:numId w:val="2"/>
      </w:numPr>
    </w:pPr>
  </w:style>
  <w:style w:type="paragraph" w:styleId="TOCHeading">
    <w:name w:val="TOC Heading"/>
    <w:basedOn w:val="Heading1"/>
    <w:next w:val="Normal"/>
    <w:uiPriority w:val="39"/>
    <w:unhideWhenUsed/>
    <w:qFormat/>
    <w:rsid w:val="002F6712"/>
    <w:pPr>
      <w:outlineLvl w:val="9"/>
    </w:pPr>
    <w:rPr>
      <w:lang w:val="en-US"/>
    </w:rPr>
  </w:style>
  <w:style w:type="paragraph" w:styleId="TOC1">
    <w:name w:val="toc 1"/>
    <w:basedOn w:val="Normal"/>
    <w:next w:val="Normal"/>
    <w:autoRedefine/>
    <w:uiPriority w:val="39"/>
    <w:unhideWhenUsed/>
    <w:rsid w:val="002F6712"/>
    <w:pPr>
      <w:spacing w:after="100"/>
    </w:pPr>
  </w:style>
  <w:style w:type="paragraph" w:styleId="TOC2">
    <w:name w:val="toc 2"/>
    <w:basedOn w:val="Normal"/>
    <w:next w:val="Normal"/>
    <w:autoRedefine/>
    <w:uiPriority w:val="39"/>
    <w:unhideWhenUsed/>
    <w:rsid w:val="002F6712"/>
    <w:pPr>
      <w:spacing w:after="100"/>
      <w:ind w:left="220"/>
    </w:pPr>
  </w:style>
  <w:style w:type="paragraph" w:styleId="TOC3">
    <w:name w:val="toc 3"/>
    <w:basedOn w:val="Normal"/>
    <w:next w:val="Normal"/>
    <w:autoRedefine/>
    <w:uiPriority w:val="39"/>
    <w:unhideWhenUsed/>
    <w:rsid w:val="002F6712"/>
    <w:pPr>
      <w:spacing w:after="100"/>
      <w:ind w:left="440"/>
    </w:pPr>
  </w:style>
  <w:style w:type="character" w:customStyle="1" w:styleId="Heading4Char">
    <w:name w:val="Heading 4 Char"/>
    <w:basedOn w:val="DefaultParagraphFont"/>
    <w:link w:val="Heading4"/>
    <w:uiPriority w:val="9"/>
    <w:semiHidden/>
    <w:rsid w:val="00656F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56F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56F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56F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56F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56F58"/>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605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5FF"/>
  </w:style>
  <w:style w:type="paragraph" w:styleId="Footer">
    <w:name w:val="footer"/>
    <w:basedOn w:val="Normal"/>
    <w:link w:val="FooterChar"/>
    <w:uiPriority w:val="99"/>
    <w:unhideWhenUsed/>
    <w:rsid w:val="00605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5FF"/>
  </w:style>
  <w:style w:type="paragraph" w:styleId="NoSpacing">
    <w:name w:val="No Spacing"/>
    <w:link w:val="NoSpacingChar"/>
    <w:uiPriority w:val="1"/>
    <w:qFormat/>
    <w:rsid w:val="000158C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158C4"/>
    <w:rPr>
      <w:rFonts w:eastAsiaTheme="minorEastAsia"/>
      <w:lang w:val="en-US"/>
    </w:rPr>
  </w:style>
  <w:style w:type="paragraph" w:customStyle="1" w:styleId="Tabletext">
    <w:name w:val="Table text"/>
    <w:aliases w:val="Table Text"/>
    <w:basedOn w:val="Normal"/>
    <w:rsid w:val="007D5F06"/>
    <w:pPr>
      <w:widowControl w:val="0"/>
      <w:tabs>
        <w:tab w:val="left" w:pos="567"/>
      </w:tabs>
      <w:spacing w:after="120" w:line="240" w:lineRule="auto"/>
    </w:pPr>
    <w:rPr>
      <w:rFonts w:ascii="Arial" w:eastAsia="Arial Unicode MS" w:hAnsi="Arial" w:cs="Times New Roman"/>
      <w:sz w:val="20"/>
      <w:szCs w:val="20"/>
    </w:rPr>
  </w:style>
  <w:style w:type="paragraph" w:customStyle="1" w:styleId="Headingschedulesublabel">
    <w:name w:val="Heading schedule sub label"/>
    <w:basedOn w:val="Heading6"/>
    <w:next w:val="BlockText"/>
    <w:locked/>
    <w:rsid w:val="007D5F06"/>
    <w:pPr>
      <w:keepLines w:val="0"/>
      <w:numPr>
        <w:ilvl w:val="0"/>
        <w:numId w:val="0"/>
      </w:numPr>
      <w:tabs>
        <w:tab w:val="left" w:pos="284"/>
      </w:tabs>
      <w:spacing w:before="240" w:line="240" w:lineRule="auto"/>
    </w:pPr>
    <w:rPr>
      <w:rFonts w:ascii="Times New Roman Bold" w:eastAsia="Times New Roman" w:hAnsi="Times New Roman Bold" w:cs="Times New Roman"/>
      <w:b/>
      <w:color w:val="FF0000"/>
      <w:lang w:val="en-US" w:eastAsia="en-IE"/>
    </w:rPr>
  </w:style>
  <w:style w:type="paragraph" w:styleId="BlockText">
    <w:name w:val="Block Text"/>
    <w:basedOn w:val="Normal"/>
    <w:uiPriority w:val="99"/>
    <w:semiHidden/>
    <w:unhideWhenUsed/>
    <w:rsid w:val="007D5F0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table" w:styleId="TableGrid">
    <w:name w:val="Table Grid"/>
    <w:basedOn w:val="TableNormal"/>
    <w:uiPriority w:val="39"/>
    <w:rsid w:val="0078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0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A29"/>
    <w:rPr>
      <w:rFonts w:ascii="Tahoma" w:hAnsi="Tahoma" w:cs="Tahoma"/>
      <w:sz w:val="16"/>
      <w:szCs w:val="16"/>
    </w:rPr>
  </w:style>
  <w:style w:type="table" w:customStyle="1" w:styleId="LightList-Accent11">
    <w:name w:val="Light List - Accent 11"/>
    <w:basedOn w:val="TableNormal"/>
    <w:uiPriority w:val="61"/>
    <w:rsid w:val="007F73C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CommentReference">
    <w:name w:val="annotation reference"/>
    <w:basedOn w:val="DefaultParagraphFont"/>
    <w:uiPriority w:val="99"/>
    <w:semiHidden/>
    <w:unhideWhenUsed/>
    <w:rsid w:val="00281FE7"/>
    <w:rPr>
      <w:sz w:val="16"/>
      <w:szCs w:val="16"/>
    </w:rPr>
  </w:style>
  <w:style w:type="paragraph" w:styleId="CommentText">
    <w:name w:val="annotation text"/>
    <w:basedOn w:val="Normal"/>
    <w:link w:val="CommentTextChar"/>
    <w:uiPriority w:val="99"/>
    <w:semiHidden/>
    <w:unhideWhenUsed/>
    <w:rsid w:val="00281FE7"/>
    <w:pPr>
      <w:spacing w:line="240" w:lineRule="auto"/>
    </w:pPr>
    <w:rPr>
      <w:sz w:val="20"/>
      <w:szCs w:val="20"/>
    </w:rPr>
  </w:style>
  <w:style w:type="character" w:customStyle="1" w:styleId="CommentTextChar">
    <w:name w:val="Comment Text Char"/>
    <w:basedOn w:val="DefaultParagraphFont"/>
    <w:link w:val="CommentText"/>
    <w:uiPriority w:val="99"/>
    <w:semiHidden/>
    <w:rsid w:val="00281FE7"/>
    <w:rPr>
      <w:sz w:val="20"/>
      <w:szCs w:val="20"/>
    </w:rPr>
  </w:style>
  <w:style w:type="paragraph" w:styleId="CommentSubject">
    <w:name w:val="annotation subject"/>
    <w:basedOn w:val="CommentText"/>
    <w:next w:val="CommentText"/>
    <w:link w:val="CommentSubjectChar"/>
    <w:uiPriority w:val="99"/>
    <w:semiHidden/>
    <w:unhideWhenUsed/>
    <w:rsid w:val="00281FE7"/>
    <w:rPr>
      <w:b/>
      <w:bCs/>
    </w:rPr>
  </w:style>
  <w:style w:type="character" w:customStyle="1" w:styleId="CommentSubjectChar">
    <w:name w:val="Comment Subject Char"/>
    <w:basedOn w:val="CommentTextChar"/>
    <w:link w:val="CommentSubject"/>
    <w:uiPriority w:val="99"/>
    <w:semiHidden/>
    <w:rsid w:val="00281FE7"/>
    <w:rPr>
      <w:b/>
      <w:bCs/>
      <w:sz w:val="20"/>
      <w:szCs w:val="20"/>
    </w:rPr>
  </w:style>
  <w:style w:type="paragraph" w:styleId="Revision">
    <w:name w:val="Revision"/>
    <w:hidden/>
    <w:uiPriority w:val="99"/>
    <w:semiHidden/>
    <w:rsid w:val="00C2205A"/>
    <w:pPr>
      <w:spacing w:after="0" w:line="240" w:lineRule="auto"/>
    </w:pPr>
  </w:style>
  <w:style w:type="paragraph" w:styleId="BodyText">
    <w:name w:val="Body Text"/>
    <w:basedOn w:val="Normal"/>
    <w:link w:val="BodyTextChar"/>
    <w:uiPriority w:val="99"/>
    <w:semiHidden/>
    <w:unhideWhenUsed/>
    <w:rsid w:val="00F05A87"/>
    <w:pPr>
      <w:spacing w:after="120" w:line="280" w:lineRule="exact"/>
    </w:pPr>
    <w:rPr>
      <w:rFonts w:ascii="Arial" w:hAnsi="Arial" w:cs="Arial"/>
      <w:sz w:val="21"/>
      <w:szCs w:val="21"/>
      <w:lang w:eastAsia="en-IE"/>
    </w:rPr>
  </w:style>
  <w:style w:type="character" w:customStyle="1" w:styleId="BodyTextChar">
    <w:name w:val="Body Text Char"/>
    <w:basedOn w:val="DefaultParagraphFont"/>
    <w:link w:val="BodyText"/>
    <w:uiPriority w:val="99"/>
    <w:semiHidden/>
    <w:rsid w:val="00F05A87"/>
    <w:rPr>
      <w:rFonts w:ascii="Arial" w:hAnsi="Arial" w:cs="Arial"/>
      <w:sz w:val="21"/>
      <w:szCs w:val="21"/>
      <w:lang w:eastAsia="en-IE"/>
    </w:rPr>
  </w:style>
  <w:style w:type="character" w:styleId="FollowedHyperlink">
    <w:name w:val="FollowedHyperlink"/>
    <w:basedOn w:val="DefaultParagraphFont"/>
    <w:rsid w:val="00496CC3"/>
    <w:rPr>
      <w:color w:val="954F72" w:themeColor="followedHyperlink"/>
      <w:u w:val="single"/>
    </w:rPr>
  </w:style>
  <w:style w:type="table" w:styleId="GridTable5Dark">
    <w:name w:val="Grid Table 5 Dark"/>
    <w:basedOn w:val="TableNormal"/>
    <w:uiPriority w:val="50"/>
    <w:rsid w:val="00B613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1">
    <w:name w:val="Grid Table 4 Accent 1"/>
    <w:basedOn w:val="TableNormal"/>
    <w:uiPriority w:val="49"/>
    <w:rsid w:val="001716E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9139">
      <w:bodyDiv w:val="1"/>
      <w:marLeft w:val="0"/>
      <w:marRight w:val="0"/>
      <w:marTop w:val="0"/>
      <w:marBottom w:val="0"/>
      <w:divBdr>
        <w:top w:val="none" w:sz="0" w:space="0" w:color="auto"/>
        <w:left w:val="none" w:sz="0" w:space="0" w:color="auto"/>
        <w:bottom w:val="none" w:sz="0" w:space="0" w:color="auto"/>
        <w:right w:val="none" w:sz="0" w:space="0" w:color="auto"/>
      </w:divBdr>
    </w:div>
    <w:div w:id="220139988">
      <w:bodyDiv w:val="1"/>
      <w:marLeft w:val="0"/>
      <w:marRight w:val="0"/>
      <w:marTop w:val="0"/>
      <w:marBottom w:val="0"/>
      <w:divBdr>
        <w:top w:val="none" w:sz="0" w:space="0" w:color="auto"/>
        <w:left w:val="none" w:sz="0" w:space="0" w:color="auto"/>
        <w:bottom w:val="none" w:sz="0" w:space="0" w:color="auto"/>
        <w:right w:val="none" w:sz="0" w:space="0" w:color="auto"/>
      </w:divBdr>
    </w:div>
    <w:div w:id="298152292">
      <w:bodyDiv w:val="1"/>
      <w:marLeft w:val="0"/>
      <w:marRight w:val="0"/>
      <w:marTop w:val="0"/>
      <w:marBottom w:val="0"/>
      <w:divBdr>
        <w:top w:val="none" w:sz="0" w:space="0" w:color="auto"/>
        <w:left w:val="none" w:sz="0" w:space="0" w:color="auto"/>
        <w:bottom w:val="none" w:sz="0" w:space="0" w:color="auto"/>
        <w:right w:val="none" w:sz="0" w:space="0" w:color="auto"/>
      </w:divBdr>
      <w:divsChild>
        <w:div w:id="126706425">
          <w:marLeft w:val="0"/>
          <w:marRight w:val="0"/>
          <w:marTop w:val="0"/>
          <w:marBottom w:val="0"/>
          <w:divBdr>
            <w:top w:val="none" w:sz="0" w:space="0" w:color="auto"/>
            <w:left w:val="none" w:sz="0" w:space="0" w:color="auto"/>
            <w:bottom w:val="none" w:sz="0" w:space="0" w:color="auto"/>
            <w:right w:val="none" w:sz="0" w:space="0" w:color="auto"/>
          </w:divBdr>
        </w:div>
        <w:div w:id="1969241952">
          <w:marLeft w:val="0"/>
          <w:marRight w:val="0"/>
          <w:marTop w:val="0"/>
          <w:marBottom w:val="0"/>
          <w:divBdr>
            <w:top w:val="none" w:sz="0" w:space="0" w:color="auto"/>
            <w:left w:val="none" w:sz="0" w:space="0" w:color="auto"/>
            <w:bottom w:val="none" w:sz="0" w:space="0" w:color="auto"/>
            <w:right w:val="none" w:sz="0" w:space="0" w:color="auto"/>
          </w:divBdr>
        </w:div>
      </w:divsChild>
    </w:div>
    <w:div w:id="465782812">
      <w:bodyDiv w:val="1"/>
      <w:marLeft w:val="0"/>
      <w:marRight w:val="0"/>
      <w:marTop w:val="0"/>
      <w:marBottom w:val="0"/>
      <w:divBdr>
        <w:top w:val="none" w:sz="0" w:space="0" w:color="auto"/>
        <w:left w:val="none" w:sz="0" w:space="0" w:color="auto"/>
        <w:bottom w:val="none" w:sz="0" w:space="0" w:color="auto"/>
        <w:right w:val="none" w:sz="0" w:space="0" w:color="auto"/>
      </w:divBdr>
    </w:div>
    <w:div w:id="762650644">
      <w:bodyDiv w:val="1"/>
      <w:marLeft w:val="0"/>
      <w:marRight w:val="0"/>
      <w:marTop w:val="0"/>
      <w:marBottom w:val="0"/>
      <w:divBdr>
        <w:top w:val="none" w:sz="0" w:space="0" w:color="auto"/>
        <w:left w:val="none" w:sz="0" w:space="0" w:color="auto"/>
        <w:bottom w:val="none" w:sz="0" w:space="0" w:color="auto"/>
        <w:right w:val="none" w:sz="0" w:space="0" w:color="auto"/>
      </w:divBdr>
    </w:div>
    <w:div w:id="900553607">
      <w:bodyDiv w:val="1"/>
      <w:marLeft w:val="0"/>
      <w:marRight w:val="0"/>
      <w:marTop w:val="0"/>
      <w:marBottom w:val="0"/>
      <w:divBdr>
        <w:top w:val="none" w:sz="0" w:space="0" w:color="auto"/>
        <w:left w:val="none" w:sz="0" w:space="0" w:color="auto"/>
        <w:bottom w:val="none" w:sz="0" w:space="0" w:color="auto"/>
        <w:right w:val="none" w:sz="0" w:space="0" w:color="auto"/>
      </w:divBdr>
    </w:div>
    <w:div w:id="1031110413">
      <w:bodyDiv w:val="1"/>
      <w:marLeft w:val="0"/>
      <w:marRight w:val="0"/>
      <w:marTop w:val="0"/>
      <w:marBottom w:val="0"/>
      <w:divBdr>
        <w:top w:val="none" w:sz="0" w:space="0" w:color="auto"/>
        <w:left w:val="none" w:sz="0" w:space="0" w:color="auto"/>
        <w:bottom w:val="none" w:sz="0" w:space="0" w:color="auto"/>
        <w:right w:val="none" w:sz="0" w:space="0" w:color="auto"/>
      </w:divBdr>
    </w:div>
    <w:div w:id="1213538312">
      <w:bodyDiv w:val="1"/>
      <w:marLeft w:val="0"/>
      <w:marRight w:val="0"/>
      <w:marTop w:val="0"/>
      <w:marBottom w:val="0"/>
      <w:divBdr>
        <w:top w:val="none" w:sz="0" w:space="0" w:color="auto"/>
        <w:left w:val="none" w:sz="0" w:space="0" w:color="auto"/>
        <w:bottom w:val="none" w:sz="0" w:space="0" w:color="auto"/>
        <w:right w:val="none" w:sz="0" w:space="0" w:color="auto"/>
      </w:divBdr>
    </w:div>
    <w:div w:id="1237865017">
      <w:bodyDiv w:val="1"/>
      <w:marLeft w:val="0"/>
      <w:marRight w:val="0"/>
      <w:marTop w:val="0"/>
      <w:marBottom w:val="0"/>
      <w:divBdr>
        <w:top w:val="none" w:sz="0" w:space="0" w:color="auto"/>
        <w:left w:val="none" w:sz="0" w:space="0" w:color="auto"/>
        <w:bottom w:val="none" w:sz="0" w:space="0" w:color="auto"/>
        <w:right w:val="none" w:sz="0" w:space="0" w:color="auto"/>
      </w:divBdr>
    </w:div>
    <w:div w:id="1296445587">
      <w:bodyDiv w:val="1"/>
      <w:marLeft w:val="0"/>
      <w:marRight w:val="0"/>
      <w:marTop w:val="0"/>
      <w:marBottom w:val="0"/>
      <w:divBdr>
        <w:top w:val="none" w:sz="0" w:space="0" w:color="auto"/>
        <w:left w:val="none" w:sz="0" w:space="0" w:color="auto"/>
        <w:bottom w:val="none" w:sz="0" w:space="0" w:color="auto"/>
        <w:right w:val="none" w:sz="0" w:space="0" w:color="auto"/>
      </w:divBdr>
      <w:divsChild>
        <w:div w:id="1249385549">
          <w:marLeft w:val="0"/>
          <w:marRight w:val="0"/>
          <w:marTop w:val="0"/>
          <w:marBottom w:val="0"/>
          <w:divBdr>
            <w:top w:val="none" w:sz="0" w:space="0" w:color="auto"/>
            <w:left w:val="none" w:sz="0" w:space="0" w:color="auto"/>
            <w:bottom w:val="none" w:sz="0" w:space="0" w:color="auto"/>
            <w:right w:val="none" w:sz="0" w:space="0" w:color="auto"/>
          </w:divBdr>
        </w:div>
        <w:div w:id="1338727219">
          <w:marLeft w:val="0"/>
          <w:marRight w:val="0"/>
          <w:marTop w:val="0"/>
          <w:marBottom w:val="0"/>
          <w:divBdr>
            <w:top w:val="none" w:sz="0" w:space="0" w:color="auto"/>
            <w:left w:val="none" w:sz="0" w:space="0" w:color="auto"/>
            <w:bottom w:val="none" w:sz="0" w:space="0" w:color="auto"/>
            <w:right w:val="none" w:sz="0" w:space="0" w:color="auto"/>
          </w:divBdr>
        </w:div>
        <w:div w:id="1342244623">
          <w:marLeft w:val="0"/>
          <w:marRight w:val="0"/>
          <w:marTop w:val="0"/>
          <w:marBottom w:val="0"/>
          <w:divBdr>
            <w:top w:val="none" w:sz="0" w:space="0" w:color="auto"/>
            <w:left w:val="none" w:sz="0" w:space="0" w:color="auto"/>
            <w:bottom w:val="none" w:sz="0" w:space="0" w:color="auto"/>
            <w:right w:val="none" w:sz="0" w:space="0" w:color="auto"/>
          </w:divBdr>
        </w:div>
      </w:divsChild>
    </w:div>
    <w:div w:id="1487748042">
      <w:bodyDiv w:val="1"/>
      <w:marLeft w:val="0"/>
      <w:marRight w:val="0"/>
      <w:marTop w:val="0"/>
      <w:marBottom w:val="0"/>
      <w:divBdr>
        <w:top w:val="none" w:sz="0" w:space="0" w:color="auto"/>
        <w:left w:val="none" w:sz="0" w:space="0" w:color="auto"/>
        <w:bottom w:val="none" w:sz="0" w:space="0" w:color="auto"/>
        <w:right w:val="none" w:sz="0" w:space="0" w:color="auto"/>
      </w:divBdr>
    </w:div>
    <w:div w:id="1522164595">
      <w:bodyDiv w:val="1"/>
      <w:marLeft w:val="0"/>
      <w:marRight w:val="0"/>
      <w:marTop w:val="0"/>
      <w:marBottom w:val="0"/>
      <w:divBdr>
        <w:top w:val="none" w:sz="0" w:space="0" w:color="auto"/>
        <w:left w:val="none" w:sz="0" w:space="0" w:color="auto"/>
        <w:bottom w:val="none" w:sz="0" w:space="0" w:color="auto"/>
        <w:right w:val="none" w:sz="0" w:space="0" w:color="auto"/>
      </w:divBdr>
    </w:div>
    <w:div w:id="1612274426">
      <w:bodyDiv w:val="1"/>
      <w:marLeft w:val="0"/>
      <w:marRight w:val="0"/>
      <w:marTop w:val="0"/>
      <w:marBottom w:val="0"/>
      <w:divBdr>
        <w:top w:val="none" w:sz="0" w:space="0" w:color="auto"/>
        <w:left w:val="none" w:sz="0" w:space="0" w:color="auto"/>
        <w:bottom w:val="none" w:sz="0" w:space="0" w:color="auto"/>
        <w:right w:val="none" w:sz="0" w:space="0" w:color="auto"/>
      </w:divBdr>
    </w:div>
    <w:div w:id="2040087393">
      <w:bodyDiv w:val="1"/>
      <w:marLeft w:val="0"/>
      <w:marRight w:val="0"/>
      <w:marTop w:val="0"/>
      <w:marBottom w:val="0"/>
      <w:divBdr>
        <w:top w:val="none" w:sz="0" w:space="0" w:color="auto"/>
        <w:left w:val="none" w:sz="0" w:space="0" w:color="auto"/>
        <w:bottom w:val="none" w:sz="0" w:space="0" w:color="auto"/>
        <w:right w:val="none" w:sz="0" w:space="0" w:color="auto"/>
      </w:divBdr>
    </w:div>
    <w:div w:id="20558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canner.topsec.com/?t=35af0c72d19bc378acda1554d374850aec325958&amp;d=965&amp;u=http%3A%2F%2Fwww.npws.ie%2Fsites%2Fdefault%2Ffiles%2Fpublications%2Fpdf%2FMartin_et_al_2008_ISG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anner.topsec.com/?t=2b95b4d140154fe95456c116857836cb6ad3a45b&amp;d=965&amp;u=www.agriculture.gov.ie%2Fforestservice%2Fgrantsandpremiumschemes2014-2020%2Fschemecirculars%2F2020circulars%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anner.topsec.com/?t=f5a437ce71161026c8a000df707ec524e37fcaa1&amp;d=965&amp;u=www.npws.ie%2Fsites%2Fdefault%2Ffiles%2Fpublications%2Fpdf%2FA%2520Guide%2520to%2520Habitats%2520in%2520Ireland%2520-%2520Fossit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am.dromey@cork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49DE4-57E4-49CD-A6E5-0C1B25A1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4144</Words>
  <Characters>23625</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Cork County Council</Company>
  <LinksUpToDate>false</LinksUpToDate>
  <CharactersWithSpaces>27714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Walsh</dc:creator>
  <cp:keywords/>
  <dc:description/>
  <cp:lastModifiedBy>Mary Walsh</cp:lastModifiedBy>
  <cp:revision>2</cp:revision>
  <cp:lastPrinted>2020-08-05T14:06:00Z</cp:lastPrinted>
  <dcterms:created xsi:type="dcterms:W3CDTF">2023-09-29T08:47:00Z</dcterms:created>
  <dcterms:modified xsi:type="dcterms:W3CDTF">2023-09-29T08:47:00Z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